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A2" w:rsidRPr="001625CF" w:rsidRDefault="00132AA2" w:rsidP="001625CF">
      <w:pPr>
        <w:ind w:hanging="5954"/>
        <w:rPr>
          <w:sz w:val="28"/>
          <w:szCs w:val="28"/>
        </w:rPr>
      </w:pPr>
      <w:r w:rsidRPr="001625CF">
        <w:rPr>
          <w:sz w:val="28"/>
          <w:szCs w:val="28"/>
        </w:rPr>
        <w:t xml:space="preserve">Рассмотрено                                                             </w:t>
      </w:r>
      <w:r w:rsidR="001625CF">
        <w:rPr>
          <w:sz w:val="28"/>
          <w:szCs w:val="28"/>
        </w:rPr>
        <w:t xml:space="preserve">  </w:t>
      </w:r>
      <w:r w:rsidRPr="001625CF">
        <w:rPr>
          <w:sz w:val="28"/>
          <w:szCs w:val="28"/>
        </w:rPr>
        <w:t xml:space="preserve"> Утверждаю:</w:t>
      </w:r>
    </w:p>
    <w:p w:rsidR="00132AA2" w:rsidRPr="001625CF" w:rsidRDefault="00132AA2" w:rsidP="001625CF">
      <w:pPr>
        <w:rPr>
          <w:sz w:val="28"/>
          <w:szCs w:val="28"/>
        </w:rPr>
      </w:pPr>
      <w:r w:rsidRPr="001625CF">
        <w:rPr>
          <w:sz w:val="28"/>
          <w:szCs w:val="28"/>
        </w:rPr>
        <w:t>Педагогическим советом                                         Директор МБОУ ДОД</w:t>
      </w:r>
    </w:p>
    <w:p w:rsidR="00132AA2" w:rsidRPr="001625CF" w:rsidRDefault="00132AA2" w:rsidP="001625CF">
      <w:pPr>
        <w:ind w:hanging="5954"/>
        <w:rPr>
          <w:sz w:val="28"/>
          <w:szCs w:val="28"/>
        </w:rPr>
      </w:pPr>
      <w:r w:rsidRPr="001625CF">
        <w:rPr>
          <w:sz w:val="28"/>
          <w:szCs w:val="28"/>
        </w:rPr>
        <w:t xml:space="preserve">(протокол №8 от 28.08.2014)                                 </w:t>
      </w:r>
      <w:r w:rsidR="001625CF">
        <w:rPr>
          <w:sz w:val="28"/>
          <w:szCs w:val="28"/>
        </w:rPr>
        <w:t xml:space="preserve">   </w:t>
      </w:r>
      <w:r w:rsidR="001625CF" w:rsidRPr="001625CF">
        <w:rPr>
          <w:sz w:val="28"/>
          <w:szCs w:val="28"/>
        </w:rPr>
        <w:t>«28» августа 2014г.</w:t>
      </w:r>
      <w:r w:rsidR="001625CF">
        <w:rPr>
          <w:sz w:val="28"/>
          <w:szCs w:val="28"/>
        </w:rPr>
        <w:t xml:space="preserve">                                                 </w:t>
      </w:r>
      <w:r w:rsidRPr="001625CF">
        <w:rPr>
          <w:sz w:val="28"/>
          <w:szCs w:val="28"/>
        </w:rPr>
        <w:t xml:space="preserve"> ДООЦ «Орлёнок» </w:t>
      </w:r>
    </w:p>
    <w:p w:rsidR="00132AA2" w:rsidRPr="001625CF" w:rsidRDefault="001625CF" w:rsidP="001625CF">
      <w:pPr>
        <w:rPr>
          <w:sz w:val="28"/>
          <w:szCs w:val="28"/>
        </w:rPr>
      </w:pPr>
      <w:r>
        <w:rPr>
          <w:sz w:val="28"/>
          <w:szCs w:val="28"/>
        </w:rPr>
        <w:t xml:space="preserve">                                                                                     </w:t>
      </w:r>
      <w:r w:rsidR="00132AA2" w:rsidRPr="001625CF">
        <w:rPr>
          <w:sz w:val="28"/>
          <w:szCs w:val="28"/>
        </w:rPr>
        <w:t>г. Новоалтайска</w:t>
      </w:r>
    </w:p>
    <w:p w:rsidR="00132AA2" w:rsidRPr="001625CF" w:rsidRDefault="001625CF" w:rsidP="001625CF">
      <w:pPr>
        <w:rPr>
          <w:sz w:val="28"/>
          <w:szCs w:val="28"/>
        </w:rPr>
      </w:pPr>
      <w:r>
        <w:rPr>
          <w:sz w:val="28"/>
          <w:szCs w:val="28"/>
        </w:rPr>
        <w:t xml:space="preserve">                                                                                  </w:t>
      </w:r>
      <w:r w:rsidR="00132AA2" w:rsidRPr="001625CF">
        <w:rPr>
          <w:sz w:val="28"/>
          <w:szCs w:val="28"/>
        </w:rPr>
        <w:t>__________Л.Ю.Ермолович</w:t>
      </w:r>
    </w:p>
    <w:p w:rsidR="00132AA2" w:rsidRPr="001625CF" w:rsidRDefault="00132AA2" w:rsidP="001625CF">
      <w:pPr>
        <w:rPr>
          <w:sz w:val="28"/>
          <w:szCs w:val="28"/>
        </w:rPr>
      </w:pPr>
    </w:p>
    <w:p w:rsidR="00C60BB7" w:rsidRPr="001625CF" w:rsidRDefault="00C60BB7" w:rsidP="001625CF">
      <w:pPr>
        <w:pStyle w:val="1"/>
        <w:shd w:val="clear" w:color="auto" w:fill="FFFFFF"/>
        <w:spacing w:before="0" w:beforeAutospacing="0" w:after="0" w:afterAutospacing="0"/>
        <w:rPr>
          <w:color w:val="000000"/>
          <w:sz w:val="28"/>
          <w:szCs w:val="28"/>
        </w:rPr>
      </w:pPr>
    </w:p>
    <w:p w:rsidR="00C60BB7" w:rsidRPr="001625CF" w:rsidRDefault="00C60BB7" w:rsidP="001625CF">
      <w:pPr>
        <w:pStyle w:val="1"/>
        <w:shd w:val="clear" w:color="auto" w:fill="FFFFFF"/>
        <w:spacing w:before="0" w:beforeAutospacing="0" w:after="0" w:afterAutospacing="0"/>
        <w:rPr>
          <w:color w:val="000000"/>
          <w:sz w:val="28"/>
          <w:szCs w:val="28"/>
        </w:rPr>
      </w:pPr>
    </w:p>
    <w:p w:rsidR="00C60BB7" w:rsidRPr="001625CF" w:rsidRDefault="00C60BB7" w:rsidP="001625CF">
      <w:pPr>
        <w:pStyle w:val="1"/>
        <w:shd w:val="clear" w:color="auto" w:fill="FFFFFF"/>
        <w:spacing w:before="0" w:beforeAutospacing="0" w:after="0" w:afterAutospacing="0"/>
        <w:jc w:val="center"/>
        <w:rPr>
          <w:color w:val="000000"/>
          <w:sz w:val="28"/>
          <w:szCs w:val="28"/>
        </w:rPr>
      </w:pPr>
      <w:r w:rsidRPr="001625CF">
        <w:rPr>
          <w:color w:val="000000"/>
          <w:sz w:val="28"/>
          <w:szCs w:val="28"/>
        </w:rPr>
        <w:t xml:space="preserve">Правила приема </w:t>
      </w:r>
      <w:r w:rsidR="00132AA2" w:rsidRPr="001625CF">
        <w:rPr>
          <w:color w:val="000000"/>
          <w:sz w:val="28"/>
          <w:szCs w:val="28"/>
        </w:rPr>
        <w:t xml:space="preserve">и отчисления </w:t>
      </w:r>
      <w:r w:rsidRPr="001625CF">
        <w:rPr>
          <w:color w:val="000000"/>
          <w:sz w:val="28"/>
          <w:szCs w:val="28"/>
        </w:rPr>
        <w:t>обучающихся</w:t>
      </w:r>
    </w:p>
    <w:p w:rsidR="00132AA2" w:rsidRPr="001625CF" w:rsidRDefault="00132AA2" w:rsidP="001625CF">
      <w:pPr>
        <w:pStyle w:val="1"/>
        <w:shd w:val="clear" w:color="auto" w:fill="FFFFFF"/>
        <w:spacing w:before="0" w:beforeAutospacing="0" w:after="0" w:afterAutospacing="0"/>
        <w:jc w:val="center"/>
        <w:rPr>
          <w:color w:val="000000"/>
          <w:sz w:val="28"/>
          <w:szCs w:val="28"/>
        </w:rPr>
      </w:pPr>
      <w:r w:rsidRPr="001625CF">
        <w:rPr>
          <w:color w:val="000000"/>
          <w:sz w:val="28"/>
          <w:szCs w:val="28"/>
        </w:rPr>
        <w:t>в муниципальном бюджетном образовательном учреждении</w:t>
      </w:r>
    </w:p>
    <w:p w:rsidR="00C60BB7" w:rsidRPr="001625CF" w:rsidRDefault="00C60BB7" w:rsidP="001625CF">
      <w:pPr>
        <w:pStyle w:val="1"/>
        <w:shd w:val="clear" w:color="auto" w:fill="FFFFFF"/>
        <w:spacing w:before="0" w:beforeAutospacing="0" w:after="0" w:afterAutospacing="0"/>
        <w:jc w:val="center"/>
        <w:rPr>
          <w:color w:val="000000"/>
          <w:sz w:val="28"/>
          <w:szCs w:val="28"/>
        </w:rPr>
      </w:pPr>
      <w:r w:rsidRPr="001625CF">
        <w:rPr>
          <w:color w:val="000000"/>
          <w:sz w:val="28"/>
          <w:szCs w:val="28"/>
        </w:rPr>
        <w:t xml:space="preserve"> «Детский оздоровительно-образовательный центр «Орлёнок»</w:t>
      </w:r>
    </w:p>
    <w:p w:rsidR="00C60BB7" w:rsidRPr="001625CF" w:rsidRDefault="00C60BB7" w:rsidP="001625CF">
      <w:pPr>
        <w:pStyle w:val="a3"/>
        <w:shd w:val="clear" w:color="auto" w:fill="FFFFFF"/>
        <w:spacing w:before="0" w:beforeAutospacing="0" w:after="0" w:afterAutospacing="0"/>
        <w:jc w:val="center"/>
        <w:rPr>
          <w:color w:val="000000"/>
          <w:sz w:val="28"/>
          <w:szCs w:val="28"/>
        </w:rPr>
      </w:pPr>
      <w:r w:rsidRPr="001625CF">
        <w:rPr>
          <w:color w:val="000000"/>
          <w:sz w:val="28"/>
          <w:szCs w:val="28"/>
        </w:rPr>
        <w:t> </w:t>
      </w:r>
    </w:p>
    <w:p w:rsidR="00C60BB7" w:rsidRPr="001625CF" w:rsidRDefault="00C60BB7" w:rsidP="001625CF">
      <w:pPr>
        <w:pStyle w:val="ab"/>
        <w:numPr>
          <w:ilvl w:val="0"/>
          <w:numId w:val="1"/>
        </w:numPr>
        <w:shd w:val="clear" w:color="auto" w:fill="FFFFFF"/>
        <w:ind w:left="0"/>
        <w:jc w:val="center"/>
        <w:rPr>
          <w:rStyle w:val="a4"/>
          <w:color w:val="000000"/>
          <w:sz w:val="28"/>
          <w:szCs w:val="28"/>
        </w:rPr>
      </w:pPr>
      <w:r w:rsidRPr="001625CF">
        <w:rPr>
          <w:rStyle w:val="a4"/>
          <w:color w:val="000000"/>
          <w:sz w:val="28"/>
          <w:szCs w:val="28"/>
        </w:rPr>
        <w:t>Общие положения</w:t>
      </w:r>
    </w:p>
    <w:p w:rsidR="00C60BB7" w:rsidRPr="001625CF" w:rsidRDefault="00C60BB7" w:rsidP="001625CF">
      <w:pPr>
        <w:pStyle w:val="ab"/>
        <w:numPr>
          <w:ilvl w:val="1"/>
          <w:numId w:val="1"/>
        </w:numPr>
        <w:shd w:val="clear" w:color="auto" w:fill="FFFFFF"/>
        <w:ind w:left="0" w:firstLine="709"/>
        <w:jc w:val="both"/>
        <w:rPr>
          <w:color w:val="000000"/>
          <w:sz w:val="28"/>
          <w:szCs w:val="28"/>
        </w:rPr>
      </w:pPr>
      <w:r w:rsidRPr="001625CF">
        <w:rPr>
          <w:color w:val="000000"/>
          <w:sz w:val="28"/>
          <w:szCs w:val="28"/>
        </w:rPr>
        <w:t>Правила приёма</w:t>
      </w:r>
      <w:r w:rsidR="00132AA2" w:rsidRPr="001625CF">
        <w:rPr>
          <w:color w:val="000000"/>
          <w:sz w:val="28"/>
          <w:szCs w:val="28"/>
        </w:rPr>
        <w:t xml:space="preserve"> и отчисления  обучающихся в муниципальном бюджетном образовательном учреждении дополнительного образования детей </w:t>
      </w:r>
      <w:r w:rsidRPr="001625CF">
        <w:rPr>
          <w:color w:val="000000"/>
          <w:sz w:val="28"/>
          <w:szCs w:val="28"/>
        </w:rPr>
        <w:t xml:space="preserve"> «Детский оздоровительно-образовательный центр «Орлёнок» г.Новоалтайска определяют порядок приема </w:t>
      </w:r>
      <w:r w:rsidR="00132AA2" w:rsidRPr="001625CF">
        <w:rPr>
          <w:color w:val="000000"/>
          <w:sz w:val="28"/>
          <w:szCs w:val="28"/>
        </w:rPr>
        <w:t>и отчисления обучающихся, порядок оформления возникновения, приостановления и прекращения отношений между учреждением дополнительного образования детей и обучающимися и (или)родителями (законными представителями).</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1.2. Правила разработаны на основании следующих нормативных актов:</w:t>
      </w:r>
    </w:p>
    <w:p w:rsidR="00C60BB7" w:rsidRPr="001625CF" w:rsidRDefault="00C60BB7" w:rsidP="001625CF">
      <w:pPr>
        <w:pStyle w:val="a3"/>
        <w:numPr>
          <w:ilvl w:val="0"/>
          <w:numId w:val="4"/>
        </w:numPr>
        <w:shd w:val="clear" w:color="auto" w:fill="FFFFFF"/>
        <w:spacing w:before="0" w:beforeAutospacing="0" w:after="0" w:afterAutospacing="0"/>
        <w:ind w:left="0"/>
        <w:jc w:val="both"/>
        <w:rPr>
          <w:color w:val="000000"/>
          <w:sz w:val="28"/>
          <w:szCs w:val="28"/>
        </w:rPr>
      </w:pPr>
      <w:r w:rsidRPr="001625CF">
        <w:rPr>
          <w:color w:val="000000"/>
          <w:sz w:val="28"/>
          <w:szCs w:val="28"/>
        </w:rPr>
        <w:t>Конституции Российской Федерации;</w:t>
      </w:r>
    </w:p>
    <w:p w:rsidR="00C60BB7" w:rsidRPr="001625CF" w:rsidRDefault="00C60BB7" w:rsidP="001625CF">
      <w:pPr>
        <w:pStyle w:val="a3"/>
        <w:numPr>
          <w:ilvl w:val="0"/>
          <w:numId w:val="4"/>
        </w:numPr>
        <w:shd w:val="clear" w:color="auto" w:fill="FFFFFF"/>
        <w:spacing w:before="0" w:beforeAutospacing="0" w:after="0" w:afterAutospacing="0"/>
        <w:ind w:left="0"/>
        <w:jc w:val="both"/>
        <w:rPr>
          <w:color w:val="000000"/>
          <w:sz w:val="28"/>
          <w:szCs w:val="28"/>
        </w:rPr>
      </w:pPr>
      <w:r w:rsidRPr="001625CF">
        <w:rPr>
          <w:sz w:val="28"/>
          <w:szCs w:val="28"/>
        </w:rPr>
        <w:t>Федерального  закона «Об образовании в Российской Федерации» от 29 декабря 2012 года №273-ФЗ</w:t>
      </w:r>
      <w:r w:rsidRPr="001625CF">
        <w:rPr>
          <w:color w:val="000000"/>
          <w:sz w:val="28"/>
          <w:szCs w:val="28"/>
        </w:rPr>
        <w:t xml:space="preserve"> Федерального закона от 24.07.1998 № 124-ФЗ «Об основных гарантиях прав ребенка в Российской Федерации»;</w:t>
      </w:r>
    </w:p>
    <w:p w:rsidR="00132AA2" w:rsidRPr="001625CF" w:rsidRDefault="00132AA2" w:rsidP="001625CF">
      <w:pPr>
        <w:pStyle w:val="a3"/>
        <w:numPr>
          <w:ilvl w:val="0"/>
          <w:numId w:val="4"/>
        </w:numPr>
        <w:shd w:val="clear" w:color="auto" w:fill="FFFFFF"/>
        <w:spacing w:before="0" w:beforeAutospacing="0" w:after="0" w:afterAutospacing="0"/>
        <w:ind w:left="0" w:firstLine="284"/>
        <w:jc w:val="both"/>
        <w:rPr>
          <w:sz w:val="28"/>
          <w:szCs w:val="28"/>
        </w:rPr>
      </w:pPr>
      <w:r w:rsidRPr="001625CF">
        <w:rPr>
          <w:sz w:val="28"/>
          <w:szCs w:val="28"/>
        </w:rPr>
        <w:t>Приказа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C60BB7" w:rsidRPr="001625CF" w:rsidRDefault="00C60BB7" w:rsidP="001625CF">
      <w:pPr>
        <w:pStyle w:val="a3"/>
        <w:numPr>
          <w:ilvl w:val="0"/>
          <w:numId w:val="4"/>
        </w:numPr>
        <w:shd w:val="clear" w:color="auto" w:fill="FFFFFF"/>
        <w:spacing w:before="0" w:beforeAutospacing="0" w:after="0" w:afterAutospacing="0"/>
        <w:ind w:left="0"/>
        <w:jc w:val="both"/>
        <w:rPr>
          <w:color w:val="000000"/>
          <w:sz w:val="28"/>
          <w:szCs w:val="28"/>
        </w:rPr>
      </w:pPr>
      <w:r w:rsidRPr="001625CF">
        <w:rPr>
          <w:color w:val="000000"/>
          <w:sz w:val="28"/>
          <w:szCs w:val="28"/>
        </w:rPr>
        <w:t xml:space="preserve">Санитарно-эпидемиологических правил и нормативов </w:t>
      </w:r>
      <w:r w:rsidR="002F44ED" w:rsidRPr="001625CF">
        <w:rPr>
          <w:color w:val="000000"/>
          <w:sz w:val="28"/>
          <w:szCs w:val="28"/>
        </w:rPr>
        <w:t xml:space="preserve"> </w:t>
      </w:r>
      <w:r w:rsidR="00F965E9" w:rsidRPr="001625CF">
        <w:rPr>
          <w:color w:val="000000"/>
          <w:sz w:val="28"/>
          <w:szCs w:val="28"/>
        </w:rPr>
        <w:t>СанПиН 2.4.4. 3155-1</w:t>
      </w:r>
      <w:r w:rsidRPr="001625CF">
        <w:rPr>
          <w:color w:val="000000"/>
          <w:sz w:val="28"/>
          <w:szCs w:val="28"/>
        </w:rPr>
        <w:t xml:space="preserve">3, утвержденных Постановлением Главного государственного </w:t>
      </w:r>
      <w:r w:rsidR="00F965E9" w:rsidRPr="001625CF">
        <w:rPr>
          <w:color w:val="000000"/>
          <w:sz w:val="28"/>
          <w:szCs w:val="28"/>
        </w:rPr>
        <w:t>санитарного врача РФ от 27декабря  2013г. № 73</w:t>
      </w:r>
      <w:r w:rsidRPr="001625CF">
        <w:rPr>
          <w:color w:val="000000"/>
          <w:sz w:val="28"/>
          <w:szCs w:val="28"/>
        </w:rPr>
        <w:t>;</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1.3. Родители (законные представители) обучающихся имеют право выбора учреждения с учетом индивидуальных особенностей детей, состояния их здоровья, уровня физического развития.</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1.4. В Учреждение принимаются дети в возрасте от </w:t>
      </w:r>
      <w:r w:rsidR="00185B36" w:rsidRPr="001625CF">
        <w:rPr>
          <w:color w:val="000000"/>
          <w:sz w:val="28"/>
          <w:szCs w:val="28"/>
        </w:rPr>
        <w:t>6</w:t>
      </w:r>
      <w:r w:rsidRPr="001625CF">
        <w:rPr>
          <w:color w:val="000000"/>
          <w:sz w:val="28"/>
          <w:szCs w:val="28"/>
        </w:rPr>
        <w:t xml:space="preserve"> до 1</w:t>
      </w:r>
      <w:r w:rsidR="004351AA" w:rsidRPr="001625CF">
        <w:rPr>
          <w:color w:val="000000"/>
          <w:sz w:val="28"/>
          <w:szCs w:val="28"/>
        </w:rPr>
        <w:t>8</w:t>
      </w:r>
      <w:r w:rsidRPr="001625CF">
        <w:rPr>
          <w:color w:val="000000"/>
          <w:sz w:val="28"/>
          <w:szCs w:val="28"/>
        </w:rPr>
        <w:t xml:space="preserve"> лет.</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1.5. Прием детей в ДООЦ «Орлёнок» осуществляется на основании заявления родителей (законных представителей); детей старше 14 лет </w:t>
      </w:r>
      <w:r w:rsidR="00262B72" w:rsidRPr="001625CF">
        <w:rPr>
          <w:color w:val="000000"/>
          <w:sz w:val="28"/>
          <w:szCs w:val="28"/>
        </w:rPr>
        <w:t>–</w:t>
      </w:r>
      <w:r w:rsidRPr="001625CF">
        <w:rPr>
          <w:color w:val="000000"/>
          <w:sz w:val="28"/>
          <w:szCs w:val="28"/>
        </w:rPr>
        <w:t xml:space="preserve"> при наличии письменного согласия родителей (законных представителей).</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К заявлению прилагаются следующие документы:</w:t>
      </w:r>
    </w:p>
    <w:p w:rsidR="00262B72" w:rsidRPr="001625CF" w:rsidRDefault="00262B72"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Для занятий в круглогодичных объединениях</w:t>
      </w:r>
    </w:p>
    <w:p w:rsidR="00C60BB7" w:rsidRPr="001625CF" w:rsidRDefault="00C60BB7"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копия свидетельства о ро</w:t>
      </w:r>
      <w:r w:rsidR="00262B72" w:rsidRPr="001625CF">
        <w:rPr>
          <w:color w:val="000000"/>
          <w:sz w:val="28"/>
          <w:szCs w:val="28"/>
        </w:rPr>
        <w:t>ждении ребёнка, принимаемого в ДООЦ «Орлёнок»</w:t>
      </w:r>
      <w:r w:rsidR="00185B36" w:rsidRPr="001625CF">
        <w:rPr>
          <w:color w:val="000000"/>
          <w:sz w:val="28"/>
          <w:szCs w:val="28"/>
        </w:rPr>
        <w:t>.</w:t>
      </w:r>
    </w:p>
    <w:p w:rsidR="00D96A41" w:rsidRPr="001625CF" w:rsidRDefault="00D96A41" w:rsidP="001625CF">
      <w:pPr>
        <w:pStyle w:val="a3"/>
        <w:shd w:val="clear" w:color="auto" w:fill="FFFFFF"/>
        <w:spacing w:before="0" w:beforeAutospacing="0" w:after="0" w:afterAutospacing="0"/>
        <w:ind w:firstLine="709"/>
        <w:jc w:val="both"/>
        <w:rPr>
          <w:b/>
          <w:color w:val="000000"/>
          <w:sz w:val="28"/>
          <w:szCs w:val="28"/>
        </w:rPr>
      </w:pPr>
    </w:p>
    <w:p w:rsidR="00D96A41" w:rsidRPr="001625CF" w:rsidRDefault="00D96A41" w:rsidP="001625CF">
      <w:pPr>
        <w:pStyle w:val="a3"/>
        <w:shd w:val="clear" w:color="auto" w:fill="FFFFFF"/>
        <w:spacing w:before="0" w:beforeAutospacing="0" w:after="0" w:afterAutospacing="0"/>
        <w:ind w:firstLine="709"/>
        <w:jc w:val="both"/>
        <w:rPr>
          <w:b/>
          <w:color w:val="000000"/>
          <w:sz w:val="28"/>
          <w:szCs w:val="28"/>
        </w:rPr>
      </w:pPr>
    </w:p>
    <w:p w:rsidR="00262B72" w:rsidRPr="001625CF" w:rsidRDefault="00262B72"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lastRenderedPageBreak/>
        <w:t xml:space="preserve">Для </w:t>
      </w:r>
      <w:r w:rsidR="00185B36" w:rsidRPr="001625CF">
        <w:rPr>
          <w:color w:val="000000"/>
          <w:sz w:val="28"/>
          <w:szCs w:val="28"/>
        </w:rPr>
        <w:t xml:space="preserve">каникулярных </w:t>
      </w:r>
      <w:r w:rsidR="00D96A41" w:rsidRPr="001625CF">
        <w:rPr>
          <w:color w:val="000000"/>
          <w:sz w:val="28"/>
          <w:szCs w:val="28"/>
        </w:rPr>
        <w:t xml:space="preserve"> смен:</w:t>
      </w:r>
    </w:p>
    <w:p w:rsidR="00F62ADA" w:rsidRPr="001625CF" w:rsidRDefault="00F62ADA" w:rsidP="001625CF">
      <w:pPr>
        <w:pStyle w:val="a3"/>
        <w:numPr>
          <w:ilvl w:val="0"/>
          <w:numId w:val="5"/>
        </w:numPr>
        <w:shd w:val="clear" w:color="auto" w:fill="FFFFFF"/>
        <w:spacing w:before="0" w:beforeAutospacing="0" w:after="0" w:afterAutospacing="0"/>
        <w:ind w:left="0" w:hanging="426"/>
        <w:jc w:val="both"/>
        <w:rPr>
          <w:color w:val="000000"/>
          <w:sz w:val="28"/>
          <w:szCs w:val="28"/>
        </w:rPr>
      </w:pPr>
      <w:r w:rsidRPr="001625CF">
        <w:rPr>
          <w:color w:val="000000"/>
          <w:sz w:val="28"/>
          <w:szCs w:val="28"/>
        </w:rPr>
        <w:t xml:space="preserve">  путевка, утвержденного образца</w:t>
      </w:r>
      <w:r w:rsidR="001625CF">
        <w:rPr>
          <w:color w:val="000000"/>
          <w:sz w:val="28"/>
          <w:szCs w:val="28"/>
        </w:rPr>
        <w:t xml:space="preserve"> на имя </w:t>
      </w:r>
      <w:r w:rsidR="001625CF" w:rsidRPr="001625CF">
        <w:rPr>
          <w:color w:val="000000"/>
          <w:sz w:val="28"/>
          <w:szCs w:val="28"/>
        </w:rPr>
        <w:t xml:space="preserve">ребёнка, принимаемого в ДООЦ </w:t>
      </w:r>
      <w:r w:rsidR="001625CF">
        <w:rPr>
          <w:color w:val="000000"/>
          <w:sz w:val="28"/>
          <w:szCs w:val="28"/>
        </w:rPr>
        <w:t xml:space="preserve">  </w:t>
      </w:r>
      <w:r w:rsidR="001625CF" w:rsidRPr="001625CF">
        <w:rPr>
          <w:color w:val="000000"/>
          <w:sz w:val="28"/>
          <w:szCs w:val="28"/>
        </w:rPr>
        <w:t>«Орлёнок»</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 xml:space="preserve">копия свидетельства о рождении </w:t>
      </w:r>
    </w:p>
    <w:p w:rsidR="00D96A41"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медицинское з</w:t>
      </w:r>
      <w:r w:rsidR="00D96A41" w:rsidRPr="001625CF">
        <w:rPr>
          <w:color w:val="000000"/>
          <w:sz w:val="28"/>
          <w:szCs w:val="28"/>
        </w:rPr>
        <w:t>аключение о состоянии здоровья</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прививочный сертификат</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медицинский полис</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СНИЛС</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справка с места учёбы</w:t>
      </w:r>
    </w:p>
    <w:p w:rsidR="00262B72" w:rsidRPr="001625CF" w:rsidRDefault="00262B72" w:rsidP="001625CF">
      <w:pPr>
        <w:pStyle w:val="a3"/>
        <w:numPr>
          <w:ilvl w:val="0"/>
          <w:numId w:val="5"/>
        </w:numPr>
        <w:shd w:val="clear" w:color="auto" w:fill="FFFFFF"/>
        <w:spacing w:before="0" w:beforeAutospacing="0" w:after="0" w:afterAutospacing="0"/>
        <w:ind w:left="0"/>
        <w:jc w:val="both"/>
        <w:rPr>
          <w:color w:val="000000"/>
          <w:sz w:val="28"/>
          <w:szCs w:val="28"/>
        </w:rPr>
      </w:pPr>
      <w:r w:rsidRPr="001625CF">
        <w:rPr>
          <w:color w:val="000000"/>
          <w:sz w:val="28"/>
          <w:szCs w:val="28"/>
        </w:rPr>
        <w:t>справка с места работы родителей (законных представителей) (для бюджетных организаций)</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1.6. Заявление подается на имя руководителя </w:t>
      </w:r>
      <w:r w:rsidR="00185B36" w:rsidRPr="001625CF">
        <w:rPr>
          <w:color w:val="000000"/>
          <w:sz w:val="28"/>
          <w:szCs w:val="28"/>
        </w:rPr>
        <w:t xml:space="preserve">образовательного </w:t>
      </w:r>
      <w:r w:rsidRPr="001625CF">
        <w:rPr>
          <w:color w:val="000000"/>
          <w:sz w:val="28"/>
          <w:szCs w:val="28"/>
        </w:rPr>
        <w:t>учреждения, регистрируется в журнале учета заявлений и рассматривается в течение 7 дней со дня регистрации.</w:t>
      </w:r>
    </w:p>
    <w:p w:rsidR="005B3038" w:rsidRPr="001625CF" w:rsidRDefault="005B3038"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В период </w:t>
      </w:r>
      <w:r w:rsidR="00185B36" w:rsidRPr="001625CF">
        <w:rPr>
          <w:color w:val="000000"/>
          <w:sz w:val="28"/>
          <w:szCs w:val="28"/>
        </w:rPr>
        <w:t xml:space="preserve">каникулярных </w:t>
      </w:r>
      <w:r w:rsidRPr="001625CF">
        <w:rPr>
          <w:color w:val="000000"/>
          <w:sz w:val="28"/>
          <w:szCs w:val="28"/>
        </w:rPr>
        <w:t xml:space="preserve"> смен – заявление подается на имя руководителя </w:t>
      </w:r>
      <w:r w:rsidR="00185B36" w:rsidRPr="001625CF">
        <w:rPr>
          <w:color w:val="000000"/>
          <w:sz w:val="28"/>
          <w:szCs w:val="28"/>
        </w:rPr>
        <w:t xml:space="preserve">образовательного </w:t>
      </w:r>
      <w:r w:rsidRPr="001625CF">
        <w:rPr>
          <w:color w:val="000000"/>
          <w:sz w:val="28"/>
          <w:szCs w:val="28"/>
        </w:rPr>
        <w:t>учреждения.</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1.7. При приеме обучающегося в </w:t>
      </w:r>
      <w:r w:rsidR="00AA493D" w:rsidRPr="001625CF">
        <w:rPr>
          <w:color w:val="000000"/>
          <w:sz w:val="28"/>
          <w:szCs w:val="28"/>
        </w:rPr>
        <w:t>ДООЦ «Орлёнок»</w:t>
      </w:r>
      <w:r w:rsidRPr="001625CF">
        <w:rPr>
          <w:color w:val="000000"/>
          <w:sz w:val="28"/>
          <w:szCs w:val="28"/>
        </w:rPr>
        <w:t xml:space="preserve"> директор знакомит родителей (законных представителей) с уставом Учреждения, лицензией на право осуществления образовательной деятельности, образовательными программами, реализуемыми в </w:t>
      </w:r>
      <w:r w:rsidR="00AA493D" w:rsidRPr="001625CF">
        <w:rPr>
          <w:color w:val="000000"/>
          <w:sz w:val="28"/>
          <w:szCs w:val="28"/>
        </w:rPr>
        <w:t>ДООЦ «Орлёнок»</w:t>
      </w:r>
      <w:r w:rsidRPr="001625CF">
        <w:rPr>
          <w:color w:val="000000"/>
          <w:sz w:val="28"/>
          <w:szCs w:val="28"/>
        </w:rPr>
        <w:t>, и локальными актами, регламентирующими организацию образовательного процесса, правилами техники безопасности</w:t>
      </w:r>
      <w:r w:rsidR="00AA493D" w:rsidRPr="001625CF">
        <w:rPr>
          <w:color w:val="000000"/>
          <w:sz w:val="28"/>
          <w:szCs w:val="28"/>
        </w:rPr>
        <w:t>, правилами поведения и внутреннего распорядка</w:t>
      </w:r>
      <w:r w:rsidRPr="001625CF">
        <w:rPr>
          <w:color w:val="000000"/>
          <w:sz w:val="28"/>
          <w:szCs w:val="28"/>
        </w:rPr>
        <w:t>. </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1.8. </w:t>
      </w:r>
      <w:r w:rsidR="00D86B6D" w:rsidRPr="001625CF">
        <w:rPr>
          <w:color w:val="000000"/>
          <w:sz w:val="28"/>
          <w:szCs w:val="28"/>
        </w:rPr>
        <w:t xml:space="preserve">Основанием возникновения образовательных отношений в МБОУ ДОД ДООЦ «Орленок»  является приказ директора учреждения, осуществляемого образовательную деятельность о приеме лица в МБОУ ДОД ДООЦ «Орленок» с целью обучения по определенной образовательной программе. </w:t>
      </w:r>
      <w:r w:rsidRPr="001625CF">
        <w:rPr>
          <w:color w:val="000000"/>
          <w:sz w:val="28"/>
          <w:szCs w:val="28"/>
        </w:rPr>
        <w:t xml:space="preserve">Решение о зачислении ребёнка в </w:t>
      </w:r>
      <w:r w:rsidR="00AA493D" w:rsidRPr="001625CF">
        <w:rPr>
          <w:color w:val="000000"/>
          <w:sz w:val="28"/>
          <w:szCs w:val="28"/>
        </w:rPr>
        <w:t>ДООЦ «Орлёнок»</w:t>
      </w:r>
      <w:r w:rsidRPr="001625CF">
        <w:rPr>
          <w:color w:val="000000"/>
          <w:sz w:val="28"/>
          <w:szCs w:val="28"/>
        </w:rPr>
        <w:t xml:space="preserve"> доводится до сведения обучающихся, их родителей (законных представителей) до 1</w:t>
      </w:r>
      <w:r w:rsidR="00185B36" w:rsidRPr="001625CF">
        <w:rPr>
          <w:color w:val="000000"/>
          <w:sz w:val="28"/>
          <w:szCs w:val="28"/>
        </w:rPr>
        <w:t>5 сент</w:t>
      </w:r>
      <w:r w:rsidRPr="001625CF">
        <w:rPr>
          <w:color w:val="000000"/>
          <w:sz w:val="28"/>
          <w:szCs w:val="28"/>
        </w:rPr>
        <w:t>ября текущего года.</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w:t>
      </w:r>
      <w:r w:rsidR="00AA493D" w:rsidRPr="001625CF">
        <w:rPr>
          <w:color w:val="000000"/>
          <w:sz w:val="28"/>
          <w:szCs w:val="28"/>
        </w:rPr>
        <w:t>В период каникулярных смен ребенок зачисляется в ДООЦ «Орлёнок» в день поступления.</w:t>
      </w:r>
    </w:p>
    <w:p w:rsidR="00C73245" w:rsidRPr="001625CF" w:rsidRDefault="00C73245"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1.9. Права и обязанности обучающегося, предусмотренные законодательством об образовании и локальными актами учреждения возникают у лица, принятого на обучение с даты, указанной в приказе о приеме лица на обучение.</w:t>
      </w:r>
    </w:p>
    <w:p w:rsidR="00AA493D" w:rsidRPr="001625CF" w:rsidRDefault="00AA493D" w:rsidP="001625CF">
      <w:pPr>
        <w:pStyle w:val="a3"/>
        <w:shd w:val="clear" w:color="auto" w:fill="FFFFFF"/>
        <w:spacing w:before="0" w:beforeAutospacing="0" w:after="0" w:afterAutospacing="0"/>
        <w:ind w:firstLine="709"/>
        <w:jc w:val="both"/>
        <w:rPr>
          <w:color w:val="000000"/>
          <w:sz w:val="28"/>
          <w:szCs w:val="28"/>
          <w:u w:val="single"/>
        </w:rPr>
      </w:pPr>
    </w:p>
    <w:p w:rsidR="00C60BB7" w:rsidRPr="001625CF" w:rsidRDefault="00C60BB7" w:rsidP="001625CF">
      <w:pPr>
        <w:shd w:val="clear" w:color="auto" w:fill="FFFFFF"/>
        <w:ind w:firstLine="709"/>
        <w:jc w:val="center"/>
        <w:rPr>
          <w:color w:val="000000"/>
          <w:sz w:val="28"/>
          <w:szCs w:val="28"/>
        </w:rPr>
      </w:pPr>
      <w:r w:rsidRPr="001625CF">
        <w:rPr>
          <w:rStyle w:val="a4"/>
          <w:color w:val="000000"/>
          <w:sz w:val="28"/>
          <w:szCs w:val="28"/>
        </w:rPr>
        <w:t>2.Общие требования к приему обучающихся</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2.1. Количество обучающихся в Учреждении определяется условиями, созданными для осуществления образовательного процесса, с учетом санитарных и гигиенических норм и нормативо</w:t>
      </w:r>
      <w:r w:rsidR="001625CF">
        <w:rPr>
          <w:color w:val="000000"/>
          <w:sz w:val="28"/>
          <w:szCs w:val="28"/>
        </w:rPr>
        <w:t>в, указанных в лицензии на ведение</w:t>
      </w:r>
      <w:r w:rsidRPr="001625CF">
        <w:rPr>
          <w:color w:val="000000"/>
          <w:sz w:val="28"/>
          <w:szCs w:val="28"/>
        </w:rPr>
        <w:t xml:space="preserve"> образовательной деятельности, выданной </w:t>
      </w:r>
      <w:r w:rsidR="00AA493D" w:rsidRPr="001625CF">
        <w:rPr>
          <w:color w:val="000000"/>
          <w:sz w:val="28"/>
          <w:szCs w:val="28"/>
        </w:rPr>
        <w:t>ДООЦ «Орлёнок»</w:t>
      </w:r>
      <w:r w:rsidRPr="001625CF">
        <w:rPr>
          <w:color w:val="000000"/>
          <w:sz w:val="28"/>
          <w:szCs w:val="28"/>
        </w:rPr>
        <w:t>.</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2.2. В приеме в </w:t>
      </w:r>
      <w:r w:rsidR="00AA493D" w:rsidRPr="001625CF">
        <w:rPr>
          <w:color w:val="000000"/>
          <w:sz w:val="28"/>
          <w:szCs w:val="28"/>
        </w:rPr>
        <w:t>ДООЦ «Орлёнок»</w:t>
      </w:r>
      <w:r w:rsidR="00185B36" w:rsidRPr="001625CF">
        <w:rPr>
          <w:color w:val="000000"/>
          <w:sz w:val="28"/>
          <w:szCs w:val="28"/>
        </w:rPr>
        <w:t xml:space="preserve"> в период </w:t>
      </w:r>
      <w:r w:rsidR="00F62ADA" w:rsidRPr="001625CF">
        <w:rPr>
          <w:color w:val="000000"/>
          <w:sz w:val="28"/>
          <w:szCs w:val="28"/>
        </w:rPr>
        <w:t xml:space="preserve">каникулярных </w:t>
      </w:r>
      <w:r w:rsidR="00185B36" w:rsidRPr="001625CF">
        <w:rPr>
          <w:color w:val="000000"/>
          <w:sz w:val="28"/>
          <w:szCs w:val="28"/>
        </w:rPr>
        <w:t xml:space="preserve"> смен </w:t>
      </w:r>
      <w:r w:rsidRPr="001625CF">
        <w:rPr>
          <w:color w:val="000000"/>
          <w:sz w:val="28"/>
          <w:szCs w:val="28"/>
        </w:rPr>
        <w:t xml:space="preserve"> отказывается в случае </w:t>
      </w:r>
      <w:r w:rsidR="00185B36" w:rsidRPr="001625CF">
        <w:rPr>
          <w:color w:val="000000"/>
          <w:sz w:val="28"/>
          <w:szCs w:val="28"/>
        </w:rPr>
        <w:t>отсутствия свободных мест</w:t>
      </w:r>
      <w:r w:rsidRPr="001625CF">
        <w:rPr>
          <w:color w:val="000000"/>
          <w:sz w:val="28"/>
          <w:szCs w:val="28"/>
        </w:rPr>
        <w:t>, не соответствия возраста.</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2.3. Порядок комплектования </w:t>
      </w:r>
      <w:r w:rsidR="00AA493D" w:rsidRPr="001625CF">
        <w:rPr>
          <w:color w:val="000000"/>
          <w:sz w:val="28"/>
          <w:szCs w:val="28"/>
        </w:rPr>
        <w:t>ДООЦ «Орлёнок»</w:t>
      </w:r>
      <w:r w:rsidRPr="001625CF">
        <w:rPr>
          <w:color w:val="000000"/>
          <w:sz w:val="28"/>
          <w:szCs w:val="28"/>
        </w:rPr>
        <w:t>.</w:t>
      </w:r>
    </w:p>
    <w:p w:rsidR="00AA493D"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2.3.1. Прием документов </w:t>
      </w:r>
      <w:r w:rsidR="00AA493D" w:rsidRPr="001625CF">
        <w:rPr>
          <w:rFonts w:ascii="Times New Roman" w:hAnsi="Times New Roman" w:cs="Times New Roman"/>
          <w:sz w:val="28"/>
          <w:szCs w:val="28"/>
        </w:rPr>
        <w:t xml:space="preserve">в годичные объединения </w:t>
      </w:r>
      <w:r w:rsidRPr="001625CF">
        <w:rPr>
          <w:rFonts w:ascii="Times New Roman" w:hAnsi="Times New Roman" w:cs="Times New Roman"/>
          <w:sz w:val="28"/>
          <w:szCs w:val="28"/>
        </w:rPr>
        <w:t>обучающихся проводится с 15 августа по 15 сентября включитель</w:t>
      </w:r>
      <w:r w:rsidR="00AA493D" w:rsidRPr="001625CF">
        <w:rPr>
          <w:rFonts w:ascii="Times New Roman" w:hAnsi="Times New Roman" w:cs="Times New Roman"/>
          <w:sz w:val="28"/>
          <w:szCs w:val="28"/>
        </w:rPr>
        <w:t xml:space="preserve">но, в период </w:t>
      </w:r>
      <w:r w:rsidR="00F62ADA" w:rsidRPr="001625CF">
        <w:rPr>
          <w:rFonts w:ascii="Times New Roman" w:hAnsi="Times New Roman" w:cs="Times New Roman"/>
          <w:sz w:val="28"/>
          <w:szCs w:val="28"/>
        </w:rPr>
        <w:t xml:space="preserve">каникулярных </w:t>
      </w:r>
      <w:r w:rsidR="00AA493D" w:rsidRPr="001625CF">
        <w:rPr>
          <w:rFonts w:ascii="Times New Roman" w:hAnsi="Times New Roman" w:cs="Times New Roman"/>
          <w:sz w:val="28"/>
          <w:szCs w:val="28"/>
        </w:rPr>
        <w:t xml:space="preserve"> смен – в первые 3 дня смены.</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2.3.2.Учебный год в </w:t>
      </w:r>
      <w:r w:rsidR="00AA493D" w:rsidRPr="001625CF">
        <w:rPr>
          <w:rFonts w:ascii="Times New Roman" w:hAnsi="Times New Roman" w:cs="Times New Roman"/>
          <w:sz w:val="28"/>
          <w:szCs w:val="28"/>
        </w:rPr>
        <w:t>ДООЦ «Орлёнок»</w:t>
      </w:r>
      <w:r w:rsidRPr="001625CF">
        <w:rPr>
          <w:rFonts w:ascii="Times New Roman" w:hAnsi="Times New Roman" w:cs="Times New Roman"/>
          <w:sz w:val="28"/>
          <w:szCs w:val="28"/>
        </w:rPr>
        <w:t xml:space="preserve"> начинается 1 сентября. С 1 по 14 сентября идет комплектование групп. 15 сентября – начало образовательного процесса (ведение занятий).  Учебный год заканчивается  не позднее 25 мая (36 учебных недель). </w:t>
      </w:r>
      <w:r w:rsidR="00AA493D" w:rsidRPr="001625CF">
        <w:rPr>
          <w:rFonts w:ascii="Times New Roman" w:hAnsi="Times New Roman" w:cs="Times New Roman"/>
          <w:sz w:val="28"/>
          <w:szCs w:val="28"/>
        </w:rPr>
        <w:t>ДООЦ «Орлёнок»</w:t>
      </w:r>
      <w:r w:rsidRPr="001625CF">
        <w:rPr>
          <w:rFonts w:ascii="Times New Roman" w:hAnsi="Times New Roman" w:cs="Times New Roman"/>
          <w:sz w:val="28"/>
          <w:szCs w:val="28"/>
        </w:rPr>
        <w:t xml:space="preserve"> организует работу с обучающимися в течение всего учебного года.</w:t>
      </w:r>
    </w:p>
    <w:p w:rsidR="004351AA"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2.3.3. Комплектование </w:t>
      </w:r>
      <w:r w:rsidR="00AA493D"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на новый учебный год производится до 1</w:t>
      </w:r>
      <w:r w:rsidR="00F62ADA" w:rsidRPr="001625CF">
        <w:rPr>
          <w:rFonts w:ascii="Times New Roman" w:hAnsi="Times New Roman" w:cs="Times New Roman"/>
          <w:sz w:val="28"/>
          <w:szCs w:val="28"/>
        </w:rPr>
        <w:t>5 сент</w:t>
      </w:r>
      <w:r w:rsidRPr="001625CF">
        <w:rPr>
          <w:rFonts w:ascii="Times New Roman" w:hAnsi="Times New Roman" w:cs="Times New Roman"/>
          <w:sz w:val="28"/>
          <w:szCs w:val="28"/>
        </w:rPr>
        <w:t>ября ежегодно. В течение учебного года проводи</w:t>
      </w:r>
      <w:r w:rsidR="004351AA" w:rsidRPr="001625CF">
        <w:rPr>
          <w:rFonts w:ascii="Times New Roman" w:hAnsi="Times New Roman" w:cs="Times New Roman"/>
          <w:sz w:val="28"/>
          <w:szCs w:val="28"/>
        </w:rPr>
        <w:t>тся доукомплектование</w:t>
      </w:r>
      <w:r w:rsidRPr="001625CF">
        <w:rPr>
          <w:rFonts w:ascii="Times New Roman" w:hAnsi="Times New Roman" w:cs="Times New Roman"/>
          <w:sz w:val="28"/>
          <w:szCs w:val="28"/>
        </w:rPr>
        <w:t>.</w:t>
      </w:r>
    </w:p>
    <w:p w:rsidR="00C60BB7" w:rsidRPr="001625CF" w:rsidRDefault="004351AA"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Набор в </w:t>
      </w:r>
      <w:r w:rsidR="00F62ADA" w:rsidRPr="001625CF">
        <w:rPr>
          <w:rFonts w:ascii="Times New Roman" w:hAnsi="Times New Roman" w:cs="Times New Roman"/>
          <w:sz w:val="28"/>
          <w:szCs w:val="28"/>
        </w:rPr>
        <w:t xml:space="preserve">каникулярные </w:t>
      </w:r>
      <w:r w:rsidRPr="001625CF">
        <w:rPr>
          <w:rFonts w:ascii="Times New Roman" w:hAnsi="Times New Roman" w:cs="Times New Roman"/>
          <w:sz w:val="28"/>
          <w:szCs w:val="28"/>
        </w:rPr>
        <w:t xml:space="preserve"> смены ведется  в период школьных каникул.</w:t>
      </w:r>
      <w:r w:rsidR="00C60BB7" w:rsidRPr="001625CF">
        <w:rPr>
          <w:rFonts w:ascii="Times New Roman" w:hAnsi="Times New Roman" w:cs="Times New Roman"/>
          <w:sz w:val="28"/>
          <w:szCs w:val="28"/>
        </w:rPr>
        <w:t xml:space="preserve"> </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2.3.4. Наполняемость учебных групп </w:t>
      </w:r>
      <w:r w:rsidR="004351AA" w:rsidRPr="001625CF">
        <w:rPr>
          <w:rFonts w:ascii="Times New Roman" w:hAnsi="Times New Roman" w:cs="Times New Roman"/>
          <w:sz w:val="28"/>
          <w:szCs w:val="28"/>
        </w:rPr>
        <w:t xml:space="preserve">и отрядов (в каникулярный период) </w:t>
      </w:r>
      <w:r w:rsidRPr="001625CF">
        <w:rPr>
          <w:rFonts w:ascii="Times New Roman" w:hAnsi="Times New Roman" w:cs="Times New Roman"/>
          <w:sz w:val="28"/>
          <w:szCs w:val="28"/>
        </w:rPr>
        <w:t xml:space="preserve">в </w:t>
      </w:r>
      <w:r w:rsidR="004351AA"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определяется санитарно-эпидемиологическими требованиями к учреждениям дополнительного образования детей.</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2.3.5. Количество объединений (групп) определяется в соответствии с учебным планом, утвержденным руководителем </w:t>
      </w:r>
      <w:r w:rsidR="004351AA" w:rsidRPr="001625CF">
        <w:rPr>
          <w:rFonts w:ascii="Times New Roman" w:hAnsi="Times New Roman" w:cs="Times New Roman"/>
          <w:sz w:val="28"/>
          <w:szCs w:val="28"/>
        </w:rPr>
        <w:t>ДООЦ «Орлёнок»</w:t>
      </w:r>
      <w:r w:rsidRPr="001625CF">
        <w:rPr>
          <w:rFonts w:ascii="Times New Roman" w:hAnsi="Times New Roman" w:cs="Times New Roman"/>
          <w:sz w:val="28"/>
          <w:szCs w:val="28"/>
        </w:rPr>
        <w:t>.</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2.3.6. Обучающийся имеет право заниматься в нескольких объединениях, менять их. В работе объединений могут участвовать (совместно с детьми) их родители (законные представители) без включения в основной состав при наличии условий и согласия руководителя объединения.</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2.3.7. Деятельность обучающихся в </w:t>
      </w:r>
      <w:r w:rsidR="004351AA"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 xml:space="preserve"> осуществляется в одновозрастных и разновозрастных объединениях по интересам.</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 xml:space="preserve">2.3.8. Набор детей в объединения </w:t>
      </w:r>
      <w:r w:rsidR="004351AA"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 xml:space="preserve"> проводится независимо от уровня их полготовки по данному направлению.</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2.3.</w:t>
      </w:r>
      <w:r w:rsidR="002F44ED" w:rsidRPr="001625CF">
        <w:rPr>
          <w:rFonts w:ascii="Times New Roman" w:hAnsi="Times New Roman" w:cs="Times New Roman"/>
          <w:sz w:val="28"/>
          <w:szCs w:val="28"/>
        </w:rPr>
        <w:t>9</w:t>
      </w:r>
      <w:r w:rsidRPr="001625CF">
        <w:rPr>
          <w:rFonts w:ascii="Times New Roman" w:hAnsi="Times New Roman" w:cs="Times New Roman"/>
          <w:sz w:val="28"/>
          <w:szCs w:val="28"/>
        </w:rPr>
        <w:t xml:space="preserve">.Обучение и воспитание в </w:t>
      </w:r>
      <w:r w:rsidR="004351AA"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 xml:space="preserve"> ведётся на русском языке.</w:t>
      </w:r>
    </w:p>
    <w:p w:rsidR="00C60BB7" w:rsidRPr="001625CF" w:rsidRDefault="00C60BB7" w:rsidP="001625CF">
      <w:pPr>
        <w:pStyle w:val="ConsPlusNormal"/>
        <w:widowControl/>
        <w:ind w:firstLine="709"/>
        <w:jc w:val="both"/>
        <w:rPr>
          <w:rFonts w:ascii="Times New Roman" w:hAnsi="Times New Roman" w:cs="Times New Roman"/>
          <w:sz w:val="28"/>
          <w:szCs w:val="28"/>
        </w:rPr>
      </w:pPr>
      <w:r w:rsidRPr="001625CF">
        <w:rPr>
          <w:rFonts w:ascii="Times New Roman" w:hAnsi="Times New Roman" w:cs="Times New Roman"/>
          <w:sz w:val="28"/>
          <w:szCs w:val="28"/>
        </w:rPr>
        <w:t>2.3.</w:t>
      </w:r>
      <w:r w:rsidR="002F44ED" w:rsidRPr="001625CF">
        <w:rPr>
          <w:rFonts w:ascii="Times New Roman" w:hAnsi="Times New Roman" w:cs="Times New Roman"/>
          <w:sz w:val="28"/>
          <w:szCs w:val="28"/>
        </w:rPr>
        <w:t>10</w:t>
      </w:r>
      <w:r w:rsidRPr="001625CF">
        <w:rPr>
          <w:rFonts w:ascii="Times New Roman" w:hAnsi="Times New Roman" w:cs="Times New Roman"/>
          <w:sz w:val="28"/>
          <w:szCs w:val="28"/>
        </w:rPr>
        <w:t xml:space="preserve">.  Место за </w:t>
      </w:r>
      <w:r w:rsidR="004351AA" w:rsidRPr="001625CF">
        <w:rPr>
          <w:rFonts w:ascii="Times New Roman" w:hAnsi="Times New Roman" w:cs="Times New Roman"/>
          <w:sz w:val="28"/>
          <w:szCs w:val="28"/>
        </w:rPr>
        <w:t>обучающимся</w:t>
      </w:r>
      <w:r w:rsidRPr="001625CF">
        <w:rPr>
          <w:rFonts w:ascii="Times New Roman" w:hAnsi="Times New Roman" w:cs="Times New Roman"/>
          <w:sz w:val="28"/>
          <w:szCs w:val="28"/>
        </w:rPr>
        <w:t xml:space="preserve"> в </w:t>
      </w:r>
      <w:r w:rsidR="004351AA" w:rsidRPr="001625CF">
        <w:rPr>
          <w:rFonts w:ascii="Times New Roman" w:hAnsi="Times New Roman" w:cs="Times New Roman"/>
          <w:sz w:val="28"/>
          <w:szCs w:val="28"/>
        </w:rPr>
        <w:t xml:space="preserve">ДООЦ «Орлёнок»  </w:t>
      </w:r>
      <w:r w:rsidRPr="001625CF">
        <w:rPr>
          <w:rFonts w:ascii="Times New Roman" w:hAnsi="Times New Roman" w:cs="Times New Roman"/>
          <w:sz w:val="28"/>
          <w:szCs w:val="28"/>
        </w:rPr>
        <w:t>сохраняется на время его отсутствия в случаях болезни, карантина, прохождения санаторно-курортного лечения, отпуска родителей (законных представителей) при наличии письменного заявления родителя (законного представителя) на имя руководителя учреждения или медицинского заключения о состоянии здоровья несовершеннолетнего гражданина, выданного медицинским учреждением.</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r w:rsidRPr="001625CF">
        <w:rPr>
          <w:color w:val="000000"/>
          <w:sz w:val="28"/>
          <w:szCs w:val="28"/>
        </w:rPr>
        <w:t xml:space="preserve"> 2.4. </w:t>
      </w:r>
      <w:r w:rsidR="00F62ADA" w:rsidRPr="001625CF">
        <w:rPr>
          <w:color w:val="000000"/>
          <w:sz w:val="28"/>
          <w:szCs w:val="28"/>
        </w:rPr>
        <w:t>Прекращение образовательных отношений.</w:t>
      </w:r>
    </w:p>
    <w:p w:rsidR="00D86B6D" w:rsidRPr="001625CF" w:rsidRDefault="00D86B6D" w:rsidP="001625CF">
      <w:pPr>
        <w:pStyle w:val="a3"/>
        <w:spacing w:before="0" w:beforeAutospacing="0" w:after="0" w:afterAutospacing="0"/>
        <w:ind w:firstLine="709"/>
        <w:rPr>
          <w:sz w:val="28"/>
          <w:szCs w:val="28"/>
        </w:rPr>
      </w:pPr>
      <w:r w:rsidRPr="001625CF">
        <w:rPr>
          <w:color w:val="000000"/>
          <w:sz w:val="28"/>
          <w:szCs w:val="28"/>
        </w:rPr>
        <w:t xml:space="preserve">2.4.1. </w:t>
      </w:r>
      <w:r w:rsidRPr="001625CF">
        <w:rPr>
          <w:sz w:val="28"/>
          <w:szCs w:val="28"/>
        </w:rPr>
        <w:t>Образовательные отношения прекращаются  с отчислением обучающегося из учреждения в связи с завершением обучения.</w:t>
      </w:r>
    </w:p>
    <w:p w:rsidR="00D86B6D" w:rsidRPr="001625CF" w:rsidRDefault="00D86B6D" w:rsidP="001625CF">
      <w:pPr>
        <w:pStyle w:val="a3"/>
        <w:spacing w:before="0" w:beforeAutospacing="0" w:after="0" w:afterAutospacing="0"/>
        <w:ind w:firstLine="709"/>
        <w:rPr>
          <w:sz w:val="28"/>
          <w:szCs w:val="28"/>
        </w:rPr>
      </w:pPr>
      <w:r w:rsidRPr="001625CF">
        <w:rPr>
          <w:sz w:val="28"/>
          <w:szCs w:val="28"/>
        </w:rPr>
        <w:t>2.4.2. Образовательные отношения могут быть прекращены досрочно в следующих случаях:</w:t>
      </w:r>
    </w:p>
    <w:p w:rsidR="00D86B6D" w:rsidRPr="001625CF" w:rsidRDefault="00D86B6D" w:rsidP="001625CF">
      <w:pPr>
        <w:pStyle w:val="a3"/>
        <w:numPr>
          <w:ilvl w:val="0"/>
          <w:numId w:val="7"/>
        </w:numPr>
        <w:spacing w:before="0" w:beforeAutospacing="0" w:after="0" w:afterAutospacing="0"/>
        <w:ind w:left="0" w:hanging="426"/>
        <w:rPr>
          <w:sz w:val="28"/>
          <w:szCs w:val="28"/>
        </w:rPr>
      </w:pPr>
      <w:r w:rsidRPr="001625CF">
        <w:rPr>
          <w:sz w:val="28"/>
          <w:szCs w:val="28"/>
        </w:rPr>
        <w:t>по инициативе обучающегося или родителей (законных представителей) несовершеннолетнего обучающегося;</w:t>
      </w:r>
    </w:p>
    <w:p w:rsidR="00D86B6D" w:rsidRPr="001625CF" w:rsidRDefault="00D86B6D" w:rsidP="001625CF">
      <w:pPr>
        <w:pStyle w:val="a3"/>
        <w:numPr>
          <w:ilvl w:val="0"/>
          <w:numId w:val="7"/>
        </w:numPr>
        <w:spacing w:before="0" w:beforeAutospacing="0" w:after="0" w:afterAutospacing="0"/>
        <w:ind w:left="0" w:hanging="426"/>
        <w:rPr>
          <w:sz w:val="28"/>
          <w:szCs w:val="28"/>
        </w:rPr>
      </w:pPr>
      <w:r w:rsidRPr="001625CF">
        <w:rPr>
          <w:sz w:val="28"/>
          <w:szCs w:val="28"/>
        </w:rPr>
        <w:t xml:space="preserve">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D86B6D" w:rsidRPr="001625CF" w:rsidRDefault="00D86B6D" w:rsidP="001625CF">
      <w:pPr>
        <w:pStyle w:val="a3"/>
        <w:numPr>
          <w:ilvl w:val="0"/>
          <w:numId w:val="7"/>
        </w:numPr>
        <w:spacing w:before="0" w:beforeAutospacing="0" w:after="0" w:afterAutospacing="0"/>
        <w:ind w:left="0" w:hanging="426"/>
        <w:rPr>
          <w:sz w:val="28"/>
          <w:szCs w:val="28"/>
        </w:rPr>
      </w:pPr>
      <w:r w:rsidRPr="001625CF">
        <w:rPr>
          <w:sz w:val="28"/>
          <w:szCs w:val="28"/>
        </w:rPr>
        <w:lastRenderedPageBreak/>
        <w:t>по обстоятельствам, не зависящим от воли обучающегося или родителей (законных представителей) несовершеннолетнего обучающегося и учреждения в случае ликвидации учреждения.</w:t>
      </w:r>
    </w:p>
    <w:p w:rsidR="00D86B6D" w:rsidRPr="001625CF" w:rsidRDefault="00D86B6D" w:rsidP="001625CF">
      <w:pPr>
        <w:pStyle w:val="a3"/>
        <w:spacing w:before="0" w:beforeAutospacing="0" w:after="0" w:afterAutospacing="0"/>
        <w:ind w:firstLine="709"/>
        <w:rPr>
          <w:sz w:val="28"/>
          <w:szCs w:val="28"/>
        </w:rPr>
      </w:pPr>
      <w:r w:rsidRPr="001625CF">
        <w:rPr>
          <w:sz w:val="28"/>
          <w:szCs w:val="28"/>
        </w:rPr>
        <w:t>2.4.3.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D86B6D" w:rsidRPr="001625CF" w:rsidRDefault="00D86B6D" w:rsidP="001625CF">
      <w:pPr>
        <w:pStyle w:val="a3"/>
        <w:spacing w:before="0" w:beforeAutospacing="0" w:after="0" w:afterAutospacing="0"/>
        <w:ind w:firstLine="709"/>
        <w:rPr>
          <w:sz w:val="28"/>
          <w:szCs w:val="28"/>
        </w:rPr>
      </w:pPr>
      <w:r w:rsidRPr="001625CF">
        <w:rPr>
          <w:sz w:val="28"/>
          <w:szCs w:val="28"/>
        </w:rPr>
        <w:t>2.4.4.  Основанием для прекращения образовательных отношений является приказ руководителя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D86B6D" w:rsidRPr="001625CF" w:rsidRDefault="00D86B6D" w:rsidP="001625CF">
      <w:pPr>
        <w:pStyle w:val="a3"/>
        <w:spacing w:before="0" w:beforeAutospacing="0" w:after="0" w:afterAutospacing="0"/>
        <w:ind w:firstLine="709"/>
        <w:rPr>
          <w:sz w:val="28"/>
          <w:szCs w:val="28"/>
        </w:rPr>
      </w:pPr>
      <w:r w:rsidRPr="001625CF">
        <w:rPr>
          <w:sz w:val="28"/>
          <w:szCs w:val="28"/>
        </w:rPr>
        <w:t>2.4.5. 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w:t>
      </w:r>
    </w:p>
    <w:p w:rsidR="00C60BB7" w:rsidRPr="001625CF" w:rsidRDefault="00C60BB7" w:rsidP="001625CF">
      <w:pPr>
        <w:ind w:firstLine="709"/>
        <w:rPr>
          <w:color w:val="000000"/>
          <w:sz w:val="28"/>
          <w:szCs w:val="28"/>
        </w:rPr>
      </w:pPr>
    </w:p>
    <w:p w:rsidR="004351AA" w:rsidRPr="001625CF" w:rsidRDefault="004351AA" w:rsidP="001625CF">
      <w:pPr>
        <w:ind w:firstLine="709"/>
        <w:rPr>
          <w:color w:val="000000"/>
          <w:sz w:val="28"/>
          <w:szCs w:val="28"/>
        </w:rPr>
      </w:pPr>
    </w:p>
    <w:p w:rsidR="00C60BB7" w:rsidRPr="001625CF" w:rsidRDefault="00C60BB7" w:rsidP="001625CF">
      <w:pPr>
        <w:jc w:val="center"/>
        <w:rPr>
          <w:b/>
          <w:sz w:val="28"/>
          <w:szCs w:val="28"/>
        </w:rPr>
      </w:pPr>
      <w:r w:rsidRPr="001625CF">
        <w:rPr>
          <w:b/>
          <w:sz w:val="28"/>
          <w:szCs w:val="28"/>
        </w:rPr>
        <w:t>3. Порядок регулирования спорных вопросов</w:t>
      </w:r>
    </w:p>
    <w:p w:rsidR="00C60BB7" w:rsidRPr="001625CF" w:rsidRDefault="00C60BB7" w:rsidP="001625CF">
      <w:pPr>
        <w:pStyle w:val="a5"/>
        <w:spacing w:line="240" w:lineRule="auto"/>
        <w:ind w:firstLine="709"/>
        <w:rPr>
          <w:szCs w:val="28"/>
        </w:rPr>
      </w:pPr>
      <w:r w:rsidRPr="001625CF">
        <w:rPr>
          <w:szCs w:val="28"/>
        </w:rPr>
        <w:t>Спорные вопросы регулируются Учредителем. Учредитель имеет право создать комиссию по рассмотрению спорных (конфликтных) вопросов, возникающих при приеме, переводе или отчислении обучающихся из муниципальных образовательных  учреждений дополнительного образования детей. Комиссия создается приказом начальника Управления образования.</w:t>
      </w:r>
    </w:p>
    <w:p w:rsidR="00C60BB7" w:rsidRPr="001625CF" w:rsidRDefault="00C60BB7" w:rsidP="001625CF">
      <w:pPr>
        <w:pStyle w:val="a3"/>
        <w:shd w:val="clear" w:color="auto" w:fill="FFFFFF"/>
        <w:spacing w:before="0" w:beforeAutospacing="0" w:after="0" w:afterAutospacing="0"/>
        <w:ind w:firstLine="709"/>
        <w:jc w:val="both"/>
        <w:rPr>
          <w:color w:val="000000"/>
          <w:sz w:val="28"/>
          <w:szCs w:val="28"/>
        </w:rPr>
      </w:pPr>
    </w:p>
    <w:p w:rsidR="001B21D9" w:rsidRPr="001625CF" w:rsidRDefault="001B21D9" w:rsidP="001625CF">
      <w:pPr>
        <w:ind w:firstLine="709"/>
        <w:jc w:val="both"/>
        <w:rPr>
          <w:sz w:val="28"/>
          <w:szCs w:val="28"/>
        </w:rPr>
      </w:pPr>
    </w:p>
    <w:sectPr w:rsidR="001B21D9" w:rsidRPr="001625CF" w:rsidSect="00C60BB7">
      <w:headerReference w:type="default" r:id="rId7"/>
      <w:footerReference w:type="default" r:id="rId8"/>
      <w:pgSz w:w="11906" w:h="16838"/>
      <w:pgMar w:top="1134" w:right="566"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6A6" w:rsidRDefault="006556A6" w:rsidP="00C60BB7">
      <w:r>
        <w:separator/>
      </w:r>
    </w:p>
  </w:endnote>
  <w:endnote w:type="continuationSeparator" w:id="0">
    <w:p w:rsidR="006556A6" w:rsidRDefault="006556A6" w:rsidP="00C60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0782"/>
      <w:docPartObj>
        <w:docPartGallery w:val="Page Numbers (Bottom of Page)"/>
        <w:docPartUnique/>
      </w:docPartObj>
    </w:sdtPr>
    <w:sdtContent>
      <w:p w:rsidR="002F44ED" w:rsidRDefault="00C211AA">
        <w:pPr>
          <w:pStyle w:val="a9"/>
          <w:jc w:val="right"/>
        </w:pPr>
        <w:fldSimple w:instr=" PAGE   \* MERGEFORMAT ">
          <w:r w:rsidR="001625CF">
            <w:rPr>
              <w:noProof/>
            </w:rPr>
            <w:t>4</w:t>
          </w:r>
        </w:fldSimple>
      </w:p>
    </w:sdtContent>
  </w:sdt>
  <w:p w:rsidR="002F44ED" w:rsidRDefault="002F44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6A6" w:rsidRDefault="006556A6" w:rsidP="00C60BB7">
      <w:r>
        <w:separator/>
      </w:r>
    </w:p>
  </w:footnote>
  <w:footnote w:type="continuationSeparator" w:id="0">
    <w:p w:rsidR="006556A6" w:rsidRDefault="006556A6" w:rsidP="00C60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7" w:rsidRDefault="00C60BB7">
    <w:pPr>
      <w:pStyle w:val="a7"/>
    </w:pPr>
    <w:r w:rsidRPr="00672E01">
      <w:t>МБОУ ДОД «Детский оздоровительно-образовательный центр «Орлёнок» г.Новоалтайска»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B30"/>
    <w:multiLevelType w:val="hybridMultilevel"/>
    <w:tmpl w:val="44A28932"/>
    <w:lvl w:ilvl="0" w:tplc="331295C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86F9B"/>
    <w:multiLevelType w:val="hybridMultilevel"/>
    <w:tmpl w:val="BFBC38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3B19FF"/>
    <w:multiLevelType w:val="multilevel"/>
    <w:tmpl w:val="0C602AF8"/>
    <w:lvl w:ilvl="0">
      <w:start w:val="1"/>
      <w:numFmt w:val="decimal"/>
      <w:lvlText w:val="%1"/>
      <w:lvlJc w:val="left"/>
      <w:pPr>
        <w:ind w:left="375" w:hanging="375"/>
      </w:pPr>
      <w:rPr>
        <w:rFonts w:hint="default"/>
        <w:b/>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3">
    <w:nsid w:val="1A18353B"/>
    <w:multiLevelType w:val="hybridMultilevel"/>
    <w:tmpl w:val="AC2A3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9F7EF8"/>
    <w:multiLevelType w:val="multilevel"/>
    <w:tmpl w:val="CFFEC4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6EBA1F4F"/>
    <w:multiLevelType w:val="hybridMultilevel"/>
    <w:tmpl w:val="C672A6EC"/>
    <w:lvl w:ilvl="0" w:tplc="331295C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5E3368"/>
    <w:multiLevelType w:val="hybridMultilevel"/>
    <w:tmpl w:val="C8CCD72C"/>
    <w:lvl w:ilvl="0" w:tplc="33129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60BB7"/>
    <w:rsid w:val="00132AA2"/>
    <w:rsid w:val="001625CF"/>
    <w:rsid w:val="00185B36"/>
    <w:rsid w:val="001B21D9"/>
    <w:rsid w:val="001B492B"/>
    <w:rsid w:val="002528F6"/>
    <w:rsid w:val="00262B72"/>
    <w:rsid w:val="002F44ED"/>
    <w:rsid w:val="004351AA"/>
    <w:rsid w:val="005B3038"/>
    <w:rsid w:val="006556A6"/>
    <w:rsid w:val="00702BA3"/>
    <w:rsid w:val="007919DA"/>
    <w:rsid w:val="007A67F0"/>
    <w:rsid w:val="00886690"/>
    <w:rsid w:val="00A27BDE"/>
    <w:rsid w:val="00AA493D"/>
    <w:rsid w:val="00B9788E"/>
    <w:rsid w:val="00C211AA"/>
    <w:rsid w:val="00C60BB7"/>
    <w:rsid w:val="00C73245"/>
    <w:rsid w:val="00D86B6D"/>
    <w:rsid w:val="00D96A41"/>
    <w:rsid w:val="00F62ADA"/>
    <w:rsid w:val="00F96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B7"/>
    <w:rPr>
      <w:rFonts w:eastAsia="Times New Roman" w:cs="Times New Roman"/>
      <w:sz w:val="24"/>
      <w:szCs w:val="24"/>
      <w:lang w:eastAsia="ru-RU"/>
    </w:rPr>
  </w:style>
  <w:style w:type="paragraph" w:styleId="1">
    <w:name w:val="heading 1"/>
    <w:basedOn w:val="a"/>
    <w:link w:val="10"/>
    <w:qFormat/>
    <w:rsid w:val="00C60B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0BB7"/>
    <w:rPr>
      <w:rFonts w:eastAsia="Times New Roman" w:cs="Times New Roman"/>
      <w:b/>
      <w:bCs/>
      <w:kern w:val="36"/>
      <w:sz w:val="48"/>
      <w:szCs w:val="48"/>
      <w:lang w:eastAsia="ru-RU"/>
    </w:rPr>
  </w:style>
  <w:style w:type="paragraph" w:styleId="a3">
    <w:name w:val="Normal (Web)"/>
    <w:basedOn w:val="a"/>
    <w:uiPriority w:val="99"/>
    <w:rsid w:val="00C60BB7"/>
    <w:pPr>
      <w:spacing w:before="100" w:beforeAutospacing="1" w:after="100" w:afterAutospacing="1"/>
    </w:pPr>
  </w:style>
  <w:style w:type="character" w:styleId="a4">
    <w:name w:val="Strong"/>
    <w:basedOn w:val="a0"/>
    <w:qFormat/>
    <w:rsid w:val="00C60BB7"/>
    <w:rPr>
      <w:b/>
      <w:bCs/>
    </w:rPr>
  </w:style>
  <w:style w:type="paragraph" w:styleId="a5">
    <w:name w:val="Body Text"/>
    <w:basedOn w:val="a"/>
    <w:link w:val="a6"/>
    <w:rsid w:val="00C60BB7"/>
    <w:pPr>
      <w:spacing w:line="360" w:lineRule="exact"/>
      <w:ind w:firstLine="720"/>
      <w:jc w:val="both"/>
    </w:pPr>
    <w:rPr>
      <w:sz w:val="28"/>
      <w:szCs w:val="20"/>
    </w:rPr>
  </w:style>
  <w:style w:type="character" w:customStyle="1" w:styleId="a6">
    <w:name w:val="Основной текст Знак"/>
    <w:basedOn w:val="a0"/>
    <w:link w:val="a5"/>
    <w:rsid w:val="00C60BB7"/>
    <w:rPr>
      <w:rFonts w:eastAsia="Times New Roman" w:cs="Times New Roman"/>
      <w:szCs w:val="20"/>
      <w:lang w:eastAsia="ru-RU"/>
    </w:rPr>
  </w:style>
  <w:style w:type="paragraph" w:customStyle="1" w:styleId="ConsPlusNormal">
    <w:name w:val="ConsPlusNormal"/>
    <w:rsid w:val="00C60BB7"/>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C60BB7"/>
    <w:pPr>
      <w:tabs>
        <w:tab w:val="center" w:pos="4677"/>
        <w:tab w:val="right" w:pos="9355"/>
      </w:tabs>
    </w:pPr>
  </w:style>
  <w:style w:type="character" w:customStyle="1" w:styleId="a8">
    <w:name w:val="Верхний колонтитул Знак"/>
    <w:basedOn w:val="a0"/>
    <w:link w:val="a7"/>
    <w:uiPriority w:val="99"/>
    <w:semiHidden/>
    <w:rsid w:val="00C60BB7"/>
    <w:rPr>
      <w:rFonts w:eastAsia="Times New Roman" w:cs="Times New Roman"/>
      <w:sz w:val="24"/>
      <w:szCs w:val="24"/>
      <w:lang w:eastAsia="ru-RU"/>
    </w:rPr>
  </w:style>
  <w:style w:type="paragraph" w:styleId="a9">
    <w:name w:val="footer"/>
    <w:basedOn w:val="a"/>
    <w:link w:val="aa"/>
    <w:uiPriority w:val="99"/>
    <w:unhideWhenUsed/>
    <w:rsid w:val="00C60BB7"/>
    <w:pPr>
      <w:tabs>
        <w:tab w:val="center" w:pos="4677"/>
        <w:tab w:val="right" w:pos="9355"/>
      </w:tabs>
    </w:pPr>
  </w:style>
  <w:style w:type="character" w:customStyle="1" w:styleId="aa">
    <w:name w:val="Нижний колонтитул Знак"/>
    <w:basedOn w:val="a0"/>
    <w:link w:val="a9"/>
    <w:uiPriority w:val="99"/>
    <w:rsid w:val="00C60BB7"/>
    <w:rPr>
      <w:rFonts w:eastAsia="Times New Roman" w:cs="Times New Roman"/>
      <w:sz w:val="24"/>
      <w:szCs w:val="24"/>
      <w:lang w:eastAsia="ru-RU"/>
    </w:rPr>
  </w:style>
  <w:style w:type="paragraph" w:styleId="ab">
    <w:name w:val="List Paragraph"/>
    <w:basedOn w:val="a"/>
    <w:uiPriority w:val="34"/>
    <w:qFormat/>
    <w:rsid w:val="00C60B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2003-01-01T05:40:00Z</cp:lastPrinted>
  <dcterms:created xsi:type="dcterms:W3CDTF">2003-01-01T03:04:00Z</dcterms:created>
  <dcterms:modified xsi:type="dcterms:W3CDTF">2003-01-01T00:31:00Z</dcterms:modified>
</cp:coreProperties>
</file>