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108" w:type="dxa"/>
        <w:tblLook w:val="0000"/>
      </w:tblPr>
      <w:tblGrid>
        <w:gridCol w:w="5529"/>
        <w:gridCol w:w="3118"/>
        <w:gridCol w:w="6521"/>
      </w:tblGrid>
      <w:tr w:rsidR="0012327F" w:rsidRPr="0012327F" w:rsidTr="0012327F">
        <w:trPr>
          <w:trHeight w:val="3054"/>
        </w:trPr>
        <w:tc>
          <w:tcPr>
            <w:tcW w:w="5529" w:type="dxa"/>
          </w:tcPr>
          <w:p w:rsidR="0012327F" w:rsidRPr="00D6212F" w:rsidRDefault="0012327F" w:rsidP="002448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27F" w:rsidRPr="00D6212F" w:rsidRDefault="0012327F" w:rsidP="0012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12327F" w:rsidRPr="00D6212F" w:rsidRDefault="0012327F" w:rsidP="0012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дополнительного образования детей</w:t>
            </w:r>
          </w:p>
          <w:p w:rsidR="0012327F" w:rsidRPr="00D6212F" w:rsidRDefault="00BA5F3E" w:rsidP="0012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«Детский оздоровительно-образовательный центр «Орленок» города Новоалтайска</w:t>
            </w:r>
            <w:r w:rsidR="0012327F" w:rsidRPr="00D6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27F" w:rsidRPr="00D6212F" w:rsidRDefault="0012327F" w:rsidP="00123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F3E" w:rsidRDefault="00BA5F3E" w:rsidP="00123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658042</w:t>
            </w:r>
            <w:r w:rsidR="0012327F" w:rsidRPr="00D6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Первомайский район,</w:t>
            </w:r>
          </w:p>
          <w:p w:rsidR="0012327F" w:rsidRPr="00D6212F" w:rsidRDefault="00BA5F3E" w:rsidP="00123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Зудилово, ул. Шукшина, 58 </w:t>
            </w:r>
            <w:r w:rsidR="0012327F" w:rsidRPr="00D621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2327F" w:rsidRPr="00D6212F" w:rsidRDefault="0012327F" w:rsidP="00123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  <w:r w:rsidR="008B46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A5F3E">
              <w:rPr>
                <w:rFonts w:ascii="Times New Roman" w:eastAsia="Times New Roman" w:hAnsi="Times New Roman" w:cs="Times New Roman"/>
                <w:sz w:val="24"/>
                <w:szCs w:val="24"/>
              </w:rPr>
              <w:t>(38532</w:t>
            </w:r>
            <w:r w:rsidRPr="00D6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A5F3E">
              <w:rPr>
                <w:rFonts w:ascii="Times New Roman" w:eastAsia="Times New Roman" w:hAnsi="Times New Roman" w:cs="Times New Roman"/>
                <w:sz w:val="24"/>
                <w:szCs w:val="24"/>
              </w:rPr>
              <w:t>72-6-52</w:t>
            </w:r>
          </w:p>
          <w:p w:rsidR="0012327F" w:rsidRPr="00D6212F" w:rsidRDefault="00D6212F" w:rsidP="00123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10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10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  <w:r w:rsidR="0012327F" w:rsidRPr="00D62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2327F" w:rsidRPr="0012327F" w:rsidRDefault="0012327F" w:rsidP="001029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0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118" w:type="dxa"/>
          </w:tcPr>
          <w:p w:rsidR="0012327F" w:rsidRPr="0012327F" w:rsidRDefault="0012327F" w:rsidP="00026623">
            <w:pPr>
              <w:autoSpaceDE w:val="0"/>
              <w:autoSpaceDN w:val="0"/>
              <w:adjustRightInd w:val="0"/>
              <w:spacing w:line="2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D6212F" w:rsidRPr="005865A1" w:rsidRDefault="00D6212F" w:rsidP="00D62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A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образования и молодежной политики Алтайского края</w:t>
            </w:r>
          </w:p>
          <w:p w:rsidR="0012327F" w:rsidRPr="0012327F" w:rsidRDefault="00D6212F" w:rsidP="00D6212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5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государственного контроля и надзора в области образования</w:t>
            </w:r>
          </w:p>
        </w:tc>
      </w:tr>
    </w:tbl>
    <w:p w:rsidR="00D47DE7" w:rsidRPr="005865A1" w:rsidRDefault="00D47DE7" w:rsidP="00D47DE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5A1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D47DE7" w:rsidRPr="005865A1" w:rsidRDefault="00D47DE7" w:rsidP="00D47DE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5A1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предписания от </w:t>
      </w:r>
      <w:r w:rsidR="00BA5F3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A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F3E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5865A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780C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5865A1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9A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F3E">
        <w:rPr>
          <w:rFonts w:ascii="Times New Roman" w:eastAsia="Times New Roman" w:hAnsi="Times New Roman" w:cs="Times New Roman"/>
          <w:sz w:val="24"/>
          <w:szCs w:val="24"/>
        </w:rPr>
        <w:t>02-06/ПУ/1841</w:t>
      </w:r>
      <w:r w:rsidRPr="005865A1">
        <w:rPr>
          <w:rFonts w:ascii="Times New Roman" w:eastAsia="Times New Roman" w:hAnsi="Times New Roman" w:cs="Times New Roman"/>
          <w:sz w:val="24"/>
          <w:szCs w:val="24"/>
        </w:rPr>
        <w:t>, выданного Главным управлением образования и молодежной политики Алтайского края (отдел государственного контроля и надзора в области образования)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3740"/>
        <w:gridCol w:w="3002"/>
        <w:gridCol w:w="3235"/>
        <w:gridCol w:w="1388"/>
        <w:gridCol w:w="3148"/>
      </w:tblGrid>
      <w:tr w:rsidR="00D47DE7" w:rsidRPr="00900001" w:rsidTr="0009776F">
        <w:tc>
          <w:tcPr>
            <w:tcW w:w="763" w:type="dxa"/>
          </w:tcPr>
          <w:p w:rsidR="00D47DE7" w:rsidRPr="00900001" w:rsidRDefault="00D47DE7" w:rsidP="001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0" w:type="dxa"/>
          </w:tcPr>
          <w:p w:rsidR="00D47DE7" w:rsidRPr="00900001" w:rsidRDefault="00D47DE7" w:rsidP="0002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нарушения и (или) несоответствия (из предписания)</w:t>
            </w:r>
          </w:p>
        </w:tc>
        <w:tc>
          <w:tcPr>
            <w:tcW w:w="3002" w:type="dxa"/>
          </w:tcPr>
          <w:p w:rsidR="00D47DE7" w:rsidRPr="00900001" w:rsidRDefault="00D47DE7" w:rsidP="0002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нарушенного  нормативного правового акта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(пункт, подпункт, статья) </w:t>
            </w:r>
          </w:p>
        </w:tc>
        <w:tc>
          <w:tcPr>
            <w:tcW w:w="3235" w:type="dxa"/>
          </w:tcPr>
          <w:p w:rsidR="00D47DE7" w:rsidRPr="00900001" w:rsidRDefault="00D47DE7" w:rsidP="0002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мероприятия, принятые меры по устранению нарушения и (или) несоответствия</w:t>
            </w:r>
          </w:p>
        </w:tc>
        <w:tc>
          <w:tcPr>
            <w:tcW w:w="1388" w:type="dxa"/>
          </w:tcPr>
          <w:p w:rsidR="00D47DE7" w:rsidRPr="00900001" w:rsidRDefault="00D47DE7" w:rsidP="0002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48" w:type="dxa"/>
          </w:tcPr>
          <w:p w:rsidR="00D47DE7" w:rsidRPr="00900001" w:rsidRDefault="00D47DE7" w:rsidP="0096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документа, копия которого прилагается как подтверждение выполнения данного нарушения</w:t>
            </w:r>
            <w:r w:rsidR="00BA631D"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(несоответствия)</w:t>
            </w:r>
          </w:p>
        </w:tc>
      </w:tr>
      <w:tr w:rsidR="00D47DE7" w:rsidRPr="00900001" w:rsidTr="0009776F">
        <w:tc>
          <w:tcPr>
            <w:tcW w:w="763" w:type="dxa"/>
          </w:tcPr>
          <w:p w:rsidR="00D47DE7" w:rsidRPr="00900001" w:rsidRDefault="00D47DE7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D47DE7" w:rsidRPr="00900001" w:rsidRDefault="00D47DE7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D47DE7" w:rsidRPr="00900001" w:rsidRDefault="00D47DE7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D47DE7" w:rsidRPr="00900001" w:rsidRDefault="00D47DE7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D47DE7" w:rsidRPr="00900001" w:rsidRDefault="00D47DE7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D47DE7" w:rsidRPr="00900001" w:rsidRDefault="00D47DE7" w:rsidP="0096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5F3E" w:rsidRPr="00900001" w:rsidTr="0009776F">
        <w:tc>
          <w:tcPr>
            <w:tcW w:w="763" w:type="dxa"/>
          </w:tcPr>
          <w:p w:rsidR="00BA5F3E" w:rsidRPr="00900001" w:rsidRDefault="00BA5F3E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</w:tcPr>
          <w:p w:rsidR="00BA5F3E" w:rsidRPr="00900001" w:rsidRDefault="00404DEB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 деятельности без лицензии</w:t>
            </w:r>
          </w:p>
        </w:tc>
        <w:tc>
          <w:tcPr>
            <w:tcW w:w="3002" w:type="dxa"/>
          </w:tcPr>
          <w:p w:rsidR="00BA5F3E" w:rsidRPr="00900001" w:rsidRDefault="00404DEB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П.2.ст.33.1 Федерального Закона от 10.07.1992 №</w:t>
            </w:r>
            <w:r w:rsidR="008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3266-1 «Об образовании», действующего по 31.08.2013, ч.1 ст.91 Федерального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Федерации»,</w:t>
            </w:r>
          </w:p>
        </w:tc>
        <w:tc>
          <w:tcPr>
            <w:tcW w:w="3235" w:type="dxa"/>
          </w:tcPr>
          <w:p w:rsidR="00B74344" w:rsidRDefault="00B74344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Получена лицензия №</w:t>
            </w:r>
            <w:r w:rsidR="00102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  <w:p w:rsidR="00B74344" w:rsidRDefault="00B74344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сентября 2014</w:t>
            </w:r>
            <w:r w:rsidR="00102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BA5F3E" w:rsidRPr="00900001" w:rsidRDefault="00B74344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1388" w:type="dxa"/>
          </w:tcPr>
          <w:p w:rsidR="00BA5F3E" w:rsidRPr="00900001" w:rsidRDefault="00B74344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05.09.14.</w:t>
            </w:r>
          </w:p>
        </w:tc>
        <w:tc>
          <w:tcPr>
            <w:tcW w:w="3148" w:type="dxa"/>
          </w:tcPr>
          <w:p w:rsidR="00BA5F3E" w:rsidRPr="00900001" w:rsidRDefault="00B74344" w:rsidP="0010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№358 от 5 сентября 2014г. на осуществление образовательной деятельности</w:t>
            </w:r>
          </w:p>
        </w:tc>
      </w:tr>
      <w:tr w:rsidR="00BA5F3E" w:rsidRPr="00900001" w:rsidTr="0009776F">
        <w:tc>
          <w:tcPr>
            <w:tcW w:w="763" w:type="dxa"/>
          </w:tcPr>
          <w:p w:rsidR="00BA5F3E" w:rsidRPr="00900001" w:rsidRDefault="00400503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</w:tcPr>
          <w:p w:rsidR="00BA5F3E" w:rsidRDefault="00400503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разработаны локальные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акты по основным вопросам организации и осуществления образовательной деятельности образовательного учреждения:</w:t>
            </w:r>
          </w:p>
          <w:p w:rsidR="00400503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4005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обучающихся;</w:t>
            </w: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4005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8A5692" w:rsidRDefault="008A5692" w:rsidP="008A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представителями);</w:t>
            </w: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4005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формах, периодичности и порядке  текущего контроля успеваемости и промежуточной аттестации обучающихся;</w:t>
            </w: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365D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обучения по индивидуальному учебному плану, в том числе по ускоренному обучению в пределах осваиваемой образовательной программы;</w:t>
            </w: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</w:t>
            </w:r>
            <w:r w:rsidR="00365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посещения обучающимися мероприятий, не предусмотренных учебным планом;</w:t>
            </w: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8A5692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365D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09776F" w:rsidRDefault="0009776F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09776F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365D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нормах профессиональной этики педагогических работников;</w:t>
            </w:r>
          </w:p>
          <w:p w:rsidR="0009776F" w:rsidRDefault="0009776F" w:rsidP="0040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Pr="00900001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365DD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акт, закрепляющий права и обязанности учащихся</w:t>
            </w:r>
          </w:p>
        </w:tc>
        <w:tc>
          <w:tcPr>
            <w:tcW w:w="3002" w:type="dxa"/>
          </w:tcPr>
          <w:p w:rsidR="00BA5F3E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29.12.2012 № 273-ФЗ «Об образовании в Российской Федерации»,</w:t>
            </w: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 ст.28</w:t>
            </w: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ч.2.ст.30</w:t>
            </w: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ч.2. ст.30</w:t>
            </w: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03" w:rsidRDefault="00400503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</w:t>
            </w:r>
            <w:r w:rsidR="008A5692">
              <w:rPr>
                <w:rFonts w:ascii="Times New Roman" w:eastAsia="Times New Roman" w:hAnsi="Times New Roman" w:cs="Times New Roman"/>
                <w:sz w:val="24"/>
                <w:szCs w:val="24"/>
              </w:rPr>
              <w:t>.ст.30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ч.1.ст.34.</w:t>
            </w: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E9B" w:rsidRDefault="00512E9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ч.4.ст.34.</w:t>
            </w: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ч.6.ст.45.</w:t>
            </w: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ч.4.ст.47.</w:t>
            </w: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DE" w:rsidRPr="00900001" w:rsidRDefault="00365DDE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ч.4. ст.57</w:t>
            </w:r>
          </w:p>
        </w:tc>
        <w:tc>
          <w:tcPr>
            <w:tcW w:w="3235" w:type="dxa"/>
          </w:tcPr>
          <w:p w:rsidR="00BA5F3E" w:rsidRPr="00900001" w:rsidRDefault="00B2371C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всех локальных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актов, принятых приказами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директора.</w:t>
            </w:r>
          </w:p>
        </w:tc>
        <w:tc>
          <w:tcPr>
            <w:tcW w:w="1388" w:type="dxa"/>
          </w:tcPr>
          <w:p w:rsidR="00BA5F3E" w:rsidRPr="00900001" w:rsidRDefault="008A5692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28.08.2014</w:t>
            </w:r>
          </w:p>
        </w:tc>
        <w:tc>
          <w:tcPr>
            <w:tcW w:w="3148" w:type="dxa"/>
          </w:tcPr>
          <w:p w:rsidR="008A5692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опия приказа об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локальных нормативных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28.08.2014 № 70</w:t>
            </w: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вну</w:t>
            </w:r>
            <w:r w:rsidR="00D463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треннего распорядка обучающихся</w:t>
            </w: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344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приема </w:t>
            </w:r>
            <w:r w:rsidR="0083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и </w:t>
            </w:r>
          </w:p>
          <w:p w:rsidR="00B74344" w:rsidRDefault="008348F5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представителями);</w:t>
            </w: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8F5" w:rsidRDefault="008A5692" w:rsidP="0083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  <w:r w:rsidR="008348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3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формах, периодичности и порядке  текущего контроля успеваемости и промежуточной аттестации обучающихся;</w:t>
            </w:r>
          </w:p>
          <w:p w:rsidR="0009776F" w:rsidRDefault="0009776F" w:rsidP="0083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83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344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по индивидуальному учебному плану, в том числе по ускоренному обучению в пределах осваиваемой образовательной программы;</w:t>
            </w: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344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Копия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посещения обучающимися мероприятий, не предусмотренных учебным планом;</w:t>
            </w:r>
          </w:p>
          <w:p w:rsidR="008A5692" w:rsidRDefault="008A5692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344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Положения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комиссии по урегулированию споров между участниками образовательных отношений;</w:t>
            </w:r>
          </w:p>
          <w:p w:rsidR="0009776F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344" w:rsidRDefault="0009776F" w:rsidP="00B7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Положения </w:t>
            </w:r>
            <w:r w:rsidR="00B74344">
              <w:rPr>
                <w:rFonts w:ascii="Times New Roman" w:eastAsia="Times New Roman" w:hAnsi="Times New Roman" w:cs="Times New Roman"/>
                <w:sz w:val="24"/>
                <w:szCs w:val="24"/>
              </w:rPr>
              <w:t>о нормах профессиональной этики педагогических работников;</w:t>
            </w:r>
          </w:p>
          <w:p w:rsidR="0009776F" w:rsidRDefault="0009776F" w:rsidP="00D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6F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Правил внутреннего распорядка обучающихся</w:t>
            </w:r>
          </w:p>
          <w:p w:rsidR="00BA5F3E" w:rsidRPr="00900001" w:rsidRDefault="00B74344" w:rsidP="00D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344" w:rsidRPr="00900001" w:rsidTr="0009776F">
        <w:tc>
          <w:tcPr>
            <w:tcW w:w="763" w:type="dxa"/>
          </w:tcPr>
          <w:p w:rsidR="00B74344" w:rsidRPr="00900001" w:rsidRDefault="0009776F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0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образовательном учреждении годового календарного учебного графика.</w:t>
            </w:r>
          </w:p>
        </w:tc>
        <w:tc>
          <w:tcPr>
            <w:tcW w:w="3002" w:type="dxa"/>
          </w:tcPr>
          <w:p w:rsidR="00B74344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ч.10 ст.2.</w:t>
            </w:r>
          </w:p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и утвержден годовой календарный учебный график</w:t>
            </w:r>
          </w:p>
        </w:tc>
        <w:tc>
          <w:tcPr>
            <w:tcW w:w="1388" w:type="dxa"/>
          </w:tcPr>
          <w:p w:rsidR="00B74344" w:rsidRPr="00900001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3148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годового календарного учебного графика, </w:t>
            </w:r>
          </w:p>
        </w:tc>
      </w:tr>
      <w:tr w:rsidR="00B74344" w:rsidRPr="00900001" w:rsidTr="0009776F">
        <w:tc>
          <w:tcPr>
            <w:tcW w:w="763" w:type="dxa"/>
          </w:tcPr>
          <w:p w:rsidR="00B74344" w:rsidRPr="00900001" w:rsidRDefault="0009776F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0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не ознакомлены при приеме детей в образовательное учреждение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      </w:r>
          </w:p>
        </w:tc>
        <w:tc>
          <w:tcPr>
            <w:tcW w:w="3002" w:type="dxa"/>
          </w:tcPr>
          <w:p w:rsidR="00B74344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 ст.55.</w:t>
            </w:r>
          </w:p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заявлений на прием учащихся в МБОУ ДОД </w:t>
            </w:r>
            <w:r w:rsidR="00C4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ДООЦ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47F11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контроль за ознакомлением родителей (законных представителей) с  лицензией на осуществление образовательной деятельности, с образовательными программами и другими документами, регламентирующими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 и осуществление образовательной деятельности, правами и обязанностями обучающихся</w:t>
            </w:r>
          </w:p>
        </w:tc>
        <w:tc>
          <w:tcPr>
            <w:tcW w:w="1388" w:type="dxa"/>
          </w:tcPr>
          <w:p w:rsidR="00B74344" w:rsidRPr="00900001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15.09.2014</w:t>
            </w:r>
          </w:p>
        </w:tc>
        <w:tc>
          <w:tcPr>
            <w:tcW w:w="3148" w:type="dxa"/>
          </w:tcPr>
          <w:p w:rsidR="00B74344" w:rsidRPr="00900001" w:rsidRDefault="00B74344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заявлений на прием от родителей (законных представителей)</w:t>
            </w:r>
          </w:p>
        </w:tc>
      </w:tr>
      <w:tr w:rsidR="00BA5F3E" w:rsidRPr="00900001" w:rsidTr="0009776F">
        <w:tc>
          <w:tcPr>
            <w:tcW w:w="763" w:type="dxa"/>
          </w:tcPr>
          <w:p w:rsidR="00BA5F3E" w:rsidRPr="00900001" w:rsidRDefault="0009776F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0" w:type="dxa"/>
          </w:tcPr>
          <w:p w:rsidR="00BA5F3E" w:rsidRPr="00900001" w:rsidRDefault="00823AC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учреждения размещена реклама, причиняющая вред здоровью и развитию детей.</w:t>
            </w:r>
          </w:p>
        </w:tc>
        <w:tc>
          <w:tcPr>
            <w:tcW w:w="3002" w:type="dxa"/>
          </w:tcPr>
          <w:p w:rsidR="00BA5F3E" w:rsidRPr="00900001" w:rsidRDefault="00823AC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29.12.2010. №436-ФЗ «О защите детей от информации, причиняющей вред их здоровью и развитию»</w:t>
            </w:r>
          </w:p>
        </w:tc>
        <w:tc>
          <w:tcPr>
            <w:tcW w:w="3235" w:type="dxa"/>
          </w:tcPr>
          <w:p w:rsidR="00BA5F3E" w:rsidRPr="00900001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устранено.</w:t>
            </w:r>
          </w:p>
        </w:tc>
        <w:tc>
          <w:tcPr>
            <w:tcW w:w="1388" w:type="dxa"/>
          </w:tcPr>
          <w:p w:rsidR="00BA5F3E" w:rsidRPr="00900001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3148" w:type="dxa"/>
          </w:tcPr>
          <w:p w:rsid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</w:p>
          <w:p w:rsidR="00512E9B" w:rsidRP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1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orlenok</w:t>
            </w:r>
            <w:r w:rsidR="00C643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1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A5F3E" w:rsidRPr="00900001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отсутствует.</w:t>
            </w:r>
          </w:p>
        </w:tc>
      </w:tr>
      <w:tr w:rsidR="00C47F11" w:rsidRPr="00900001" w:rsidTr="0009776F">
        <w:tc>
          <w:tcPr>
            <w:tcW w:w="763" w:type="dxa"/>
          </w:tcPr>
          <w:p w:rsidR="00C47F11" w:rsidRPr="00900001" w:rsidRDefault="0009776F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0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составлено без учета пожеланий родителей (законных представителей)</w:t>
            </w:r>
          </w:p>
        </w:tc>
        <w:tc>
          <w:tcPr>
            <w:tcW w:w="3002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П.13. Порядка организации и осуществления  образовательной деятельности по дополнительным общеобразовательным программам, утвержденного приказом Министерства и науки Российской Федерации от 29.08.2013 №1008</w:t>
            </w:r>
          </w:p>
        </w:tc>
        <w:tc>
          <w:tcPr>
            <w:tcW w:w="3235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заявлений на прием учащихся в МБОУ ДОД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контроль за ознакомлением родителей</w:t>
            </w:r>
            <w:r w:rsidRPr="009000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расписанием</w:t>
            </w:r>
          </w:p>
        </w:tc>
        <w:tc>
          <w:tcPr>
            <w:tcW w:w="1388" w:type="dxa"/>
          </w:tcPr>
          <w:p w:rsidR="00C47F11" w:rsidRPr="00900001" w:rsidRDefault="0009776F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3148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заявлений на прием от родителей (законных представителей)</w:t>
            </w:r>
          </w:p>
        </w:tc>
      </w:tr>
      <w:tr w:rsidR="00C47F11" w:rsidRPr="00900001" w:rsidTr="0009776F">
        <w:tc>
          <w:tcPr>
            <w:tcW w:w="763" w:type="dxa"/>
          </w:tcPr>
          <w:p w:rsidR="00C47F11" w:rsidRPr="00900001" w:rsidRDefault="00DF0566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0" w:type="dxa"/>
          </w:tcPr>
          <w:p w:rsidR="00C47F11" w:rsidRPr="00900001" w:rsidRDefault="00C47F11" w:rsidP="00DF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локальный акт, регламентирующий количество учащихся в объединении, их возрастные категории, продолжительность учебных занятий.</w:t>
            </w:r>
          </w:p>
        </w:tc>
        <w:tc>
          <w:tcPr>
            <w:tcW w:w="3002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П.9. Порядка организации и осуществления  образовательной деятельности по дополнительным общеобразовательным программам, утвержденного приказом Министерства и науки Российской Федерации от 29.08.2013 №1008</w:t>
            </w:r>
          </w:p>
        </w:tc>
        <w:tc>
          <w:tcPr>
            <w:tcW w:w="3235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локального нормативного акта, принятого приказом директора.</w:t>
            </w:r>
          </w:p>
        </w:tc>
        <w:tc>
          <w:tcPr>
            <w:tcW w:w="1388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47F11" w:rsidRPr="00900001" w:rsidRDefault="00C47F11" w:rsidP="00DF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  <w:r w:rsidR="00DF0566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 акта, регламентирующего Порядок организации и осуществления образовательной деятельности по дополнительным образовательным программама</w:t>
            </w:r>
          </w:p>
        </w:tc>
      </w:tr>
      <w:tr w:rsidR="00C47F11" w:rsidRPr="00900001" w:rsidTr="0009776F">
        <w:tc>
          <w:tcPr>
            <w:tcW w:w="763" w:type="dxa"/>
          </w:tcPr>
          <w:p w:rsidR="00C47F11" w:rsidRPr="00900001" w:rsidRDefault="00DF0566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0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самообследования отсутствует и не размещен на официальном сайте учреждения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«Интернет».</w:t>
            </w:r>
          </w:p>
        </w:tc>
        <w:tc>
          <w:tcPr>
            <w:tcW w:w="3002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образования и науки Российской Федерации от 14июня 2013г. № 462 «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порядка проведения самообследования образовательной организацией»</w:t>
            </w:r>
          </w:p>
        </w:tc>
        <w:tc>
          <w:tcPr>
            <w:tcW w:w="3235" w:type="dxa"/>
          </w:tcPr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утверждение локальных нормативных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принятых приказом директора, 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учреждения в сети «Интернет».</w:t>
            </w:r>
          </w:p>
        </w:tc>
        <w:tc>
          <w:tcPr>
            <w:tcW w:w="1388" w:type="dxa"/>
          </w:tcPr>
          <w:p w:rsidR="00C47F11" w:rsidRPr="00900001" w:rsidRDefault="0090411A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15.09.2014</w:t>
            </w:r>
          </w:p>
        </w:tc>
        <w:tc>
          <w:tcPr>
            <w:tcW w:w="3148" w:type="dxa"/>
          </w:tcPr>
          <w:p w:rsidR="00C47F11" w:rsidRDefault="00DF0566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47F11"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отчета о результатах самообследования,</w:t>
            </w:r>
          </w:p>
          <w:p w:rsidR="00C47F11" w:rsidRPr="00900001" w:rsidRDefault="00C47F11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F3E" w:rsidRPr="00900001" w:rsidTr="0009776F">
        <w:tc>
          <w:tcPr>
            <w:tcW w:w="763" w:type="dxa"/>
          </w:tcPr>
          <w:p w:rsidR="00BA5F3E" w:rsidRPr="00900001" w:rsidRDefault="00DF0566" w:rsidP="0002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40" w:type="dxa"/>
          </w:tcPr>
          <w:p w:rsidR="00BA5F3E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образовательного учреждения в сети Интернет отсутствуют: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информация: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уровне образования; о формах обучения; о нормативном сроке обучения;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описании образовательной программы;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учебном плане с приложением его копии;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методических документах , разработанных образовательной организацией для  обеспечения образовательного процесса;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условиях питания и охраны здоровья обучающихся;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персональнос составе педагогических работников с указанием уровня образования, квалификации, опыта работы, общего стажа работы, стажа работы по специальности.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копии:</w:t>
            </w:r>
          </w:p>
          <w:p w:rsidR="00216F97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лицензии на осуществление образовательной деятельности (с пиложениями);</w:t>
            </w:r>
          </w:p>
          <w:p w:rsidR="00B2371C" w:rsidRDefault="00216F9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актов, предусмотренных ч.2 ст.30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5A4150"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4150"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Федерации»,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регламентирующие </w:t>
            </w:r>
            <w:r w:rsidR="00B2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23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приема обучающихся, </w:t>
            </w:r>
            <w:r w:rsidR="00B2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занятий,</w:t>
            </w:r>
          </w:p>
          <w:p w:rsidR="00B2371C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4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формы, периадичность и порядок текущего контроля успеваемости и промежуточной аттестации обучающихся, </w:t>
            </w:r>
          </w:p>
          <w:p w:rsidR="00B2371C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-порядок и основания перевода, отчисления и восстановления,</w:t>
            </w:r>
          </w:p>
          <w:p w:rsidR="00216F97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:rsidR="00216F97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внутреннего распорядка обучающихся;</w:t>
            </w:r>
          </w:p>
          <w:p w:rsidR="00B2371C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отчета о результатах самообследования.</w:t>
            </w:r>
          </w:p>
          <w:p w:rsidR="00B2371C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71C" w:rsidRPr="00900001" w:rsidRDefault="00B2371C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д)предписаний органов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3002" w:type="dxa"/>
          </w:tcPr>
          <w:p w:rsidR="00035827" w:rsidRDefault="0003582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29.12.2012 № 273-ФЗ «Об образовании в Российской Федерации»,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ч.2,3.  ст.29. и </w:t>
            </w:r>
          </w:p>
          <w:p w:rsidR="00035827" w:rsidRDefault="00035827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п.3. постановления Правительства Российской Федерации от 10.07.2013г. №582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обновлении информации об образовательной </w:t>
            </w:r>
            <w:r w:rsidR="00216F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организации»»</w:t>
            </w:r>
          </w:p>
          <w:p w:rsidR="00BA5F3E" w:rsidRPr="00900001" w:rsidRDefault="00BA5F3E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</w:t>
            </w:r>
            <w:r w:rsidR="0090411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A5F3E" w:rsidRPr="00512E9B" w:rsidRDefault="00BA5F3E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BA5F3E" w:rsidRPr="00900001" w:rsidRDefault="0090411A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3148" w:type="dxa"/>
          </w:tcPr>
          <w:p w:rsid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</w:p>
          <w:p w:rsidR="00512E9B" w:rsidRP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1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orlenok</w:t>
            </w:r>
            <w:r w:rsidR="00C643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1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A5F3E" w:rsidRPr="00512E9B" w:rsidRDefault="00512E9B" w:rsidP="0009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выставлена ранее отсутствующая информация, копии необходимых документов </w:t>
            </w:r>
            <w:r w:rsidRPr="0051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7DE7" w:rsidRDefault="00D47DE7" w:rsidP="00D47DE7">
      <w:pPr>
        <w:jc w:val="both"/>
        <w:rPr>
          <w:rFonts w:ascii="Calibri" w:eastAsia="Times New Roman" w:hAnsi="Calibri" w:cs="Times New Roman"/>
        </w:rPr>
      </w:pPr>
    </w:p>
    <w:p w:rsidR="00900001" w:rsidRDefault="00900001" w:rsidP="00D47DE7">
      <w:pPr>
        <w:jc w:val="both"/>
        <w:rPr>
          <w:rFonts w:ascii="Calibri" w:eastAsia="Times New Roman" w:hAnsi="Calibri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0411A" w:rsidTr="0090411A">
        <w:tc>
          <w:tcPr>
            <w:tcW w:w="7393" w:type="dxa"/>
          </w:tcPr>
          <w:p w:rsidR="0090411A" w:rsidRDefault="0090411A" w:rsidP="00D47DE7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ДОД  ДООЦ «Орленок» г .Новоалтайска</w:t>
            </w:r>
          </w:p>
        </w:tc>
        <w:tc>
          <w:tcPr>
            <w:tcW w:w="7393" w:type="dxa"/>
          </w:tcPr>
          <w:p w:rsidR="0090411A" w:rsidRDefault="0090411A" w:rsidP="009041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Л.Ю. Ермолович  </w:t>
            </w:r>
          </w:p>
        </w:tc>
      </w:tr>
    </w:tbl>
    <w:p w:rsidR="00900001" w:rsidRDefault="00900001" w:rsidP="00D47DE7">
      <w:pPr>
        <w:jc w:val="both"/>
        <w:rPr>
          <w:rFonts w:ascii="Calibri" w:eastAsia="Times New Roman" w:hAnsi="Calibri" w:cs="Times New Roman"/>
        </w:rPr>
      </w:pPr>
    </w:p>
    <w:p w:rsidR="00900001" w:rsidRDefault="00900001" w:rsidP="00D47DE7">
      <w:pPr>
        <w:jc w:val="both"/>
        <w:rPr>
          <w:rFonts w:ascii="Calibri" w:eastAsia="Times New Roman" w:hAnsi="Calibri" w:cs="Times New Roman"/>
        </w:rPr>
      </w:pPr>
    </w:p>
    <w:p w:rsidR="00850FA2" w:rsidRPr="005917C4" w:rsidRDefault="00512E9B" w:rsidP="00EC7D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50F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850FA2" w:rsidRPr="005917C4" w:rsidSect="0090411A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671"/>
    <w:multiLevelType w:val="hybridMultilevel"/>
    <w:tmpl w:val="61CE7B40"/>
    <w:lvl w:ilvl="0" w:tplc="DA92C63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42F04573"/>
    <w:multiLevelType w:val="hybridMultilevel"/>
    <w:tmpl w:val="66949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1060"/>
    <w:multiLevelType w:val="hybridMultilevel"/>
    <w:tmpl w:val="EC5AD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>
    <w:useFELayout/>
  </w:compat>
  <w:rsids>
    <w:rsidRoot w:val="0012327F"/>
    <w:rsid w:val="00021283"/>
    <w:rsid w:val="000274F3"/>
    <w:rsid w:val="00035827"/>
    <w:rsid w:val="00036BFD"/>
    <w:rsid w:val="000808F2"/>
    <w:rsid w:val="0009776F"/>
    <w:rsid w:val="000B171C"/>
    <w:rsid w:val="000E172E"/>
    <w:rsid w:val="00102970"/>
    <w:rsid w:val="00112BC3"/>
    <w:rsid w:val="0012327F"/>
    <w:rsid w:val="00124DA9"/>
    <w:rsid w:val="001323C6"/>
    <w:rsid w:val="00164BF5"/>
    <w:rsid w:val="001D1BAA"/>
    <w:rsid w:val="001E75C5"/>
    <w:rsid w:val="001F4A28"/>
    <w:rsid w:val="00205053"/>
    <w:rsid w:val="00216F97"/>
    <w:rsid w:val="00217E8B"/>
    <w:rsid w:val="002366C8"/>
    <w:rsid w:val="002448AC"/>
    <w:rsid w:val="00266B78"/>
    <w:rsid w:val="002A67FE"/>
    <w:rsid w:val="00306BE6"/>
    <w:rsid w:val="003075CC"/>
    <w:rsid w:val="00350DD0"/>
    <w:rsid w:val="00362954"/>
    <w:rsid w:val="00365DDE"/>
    <w:rsid w:val="0038550D"/>
    <w:rsid w:val="003A6E50"/>
    <w:rsid w:val="003C469A"/>
    <w:rsid w:val="00400503"/>
    <w:rsid w:val="00403775"/>
    <w:rsid w:val="00404DEB"/>
    <w:rsid w:val="00405D1E"/>
    <w:rsid w:val="00420E95"/>
    <w:rsid w:val="00422BDF"/>
    <w:rsid w:val="00487CFC"/>
    <w:rsid w:val="00512E9B"/>
    <w:rsid w:val="005A4150"/>
    <w:rsid w:val="005B3651"/>
    <w:rsid w:val="005E0553"/>
    <w:rsid w:val="0063553C"/>
    <w:rsid w:val="006C61A3"/>
    <w:rsid w:val="006D763A"/>
    <w:rsid w:val="006F0B9A"/>
    <w:rsid w:val="0073591E"/>
    <w:rsid w:val="00743789"/>
    <w:rsid w:val="007552E6"/>
    <w:rsid w:val="00793CBA"/>
    <w:rsid w:val="00823ACB"/>
    <w:rsid w:val="00824278"/>
    <w:rsid w:val="00834883"/>
    <w:rsid w:val="008348F5"/>
    <w:rsid w:val="00850FA2"/>
    <w:rsid w:val="008607BB"/>
    <w:rsid w:val="008621BF"/>
    <w:rsid w:val="00877928"/>
    <w:rsid w:val="00885489"/>
    <w:rsid w:val="008A5692"/>
    <w:rsid w:val="008A62D6"/>
    <w:rsid w:val="008B41B5"/>
    <w:rsid w:val="008B46B9"/>
    <w:rsid w:val="008B5DC3"/>
    <w:rsid w:val="008D351B"/>
    <w:rsid w:val="008E1F61"/>
    <w:rsid w:val="00900001"/>
    <w:rsid w:val="0090411A"/>
    <w:rsid w:val="00904414"/>
    <w:rsid w:val="00905570"/>
    <w:rsid w:val="00931AA6"/>
    <w:rsid w:val="00943D24"/>
    <w:rsid w:val="0096192F"/>
    <w:rsid w:val="00986B91"/>
    <w:rsid w:val="009A780C"/>
    <w:rsid w:val="009E013D"/>
    <w:rsid w:val="00A55BCD"/>
    <w:rsid w:val="00A942CC"/>
    <w:rsid w:val="00AB38BE"/>
    <w:rsid w:val="00AD5940"/>
    <w:rsid w:val="00B01801"/>
    <w:rsid w:val="00B2371C"/>
    <w:rsid w:val="00B314E5"/>
    <w:rsid w:val="00B6356F"/>
    <w:rsid w:val="00B74344"/>
    <w:rsid w:val="00B76FC0"/>
    <w:rsid w:val="00B85D54"/>
    <w:rsid w:val="00BA5F3E"/>
    <w:rsid w:val="00BA631D"/>
    <w:rsid w:val="00C06968"/>
    <w:rsid w:val="00C163B9"/>
    <w:rsid w:val="00C47F11"/>
    <w:rsid w:val="00C62315"/>
    <w:rsid w:val="00C643BC"/>
    <w:rsid w:val="00C754D2"/>
    <w:rsid w:val="00CD3680"/>
    <w:rsid w:val="00D321DF"/>
    <w:rsid w:val="00D4639B"/>
    <w:rsid w:val="00D47DE7"/>
    <w:rsid w:val="00D56947"/>
    <w:rsid w:val="00D6212F"/>
    <w:rsid w:val="00D73BC4"/>
    <w:rsid w:val="00D76F12"/>
    <w:rsid w:val="00DF0566"/>
    <w:rsid w:val="00E02E85"/>
    <w:rsid w:val="00E24A51"/>
    <w:rsid w:val="00E34E37"/>
    <w:rsid w:val="00E81CD5"/>
    <w:rsid w:val="00EB775C"/>
    <w:rsid w:val="00EC7D60"/>
    <w:rsid w:val="00F30D79"/>
    <w:rsid w:val="00F35942"/>
    <w:rsid w:val="00F61590"/>
    <w:rsid w:val="00F8000B"/>
    <w:rsid w:val="00F82C8C"/>
    <w:rsid w:val="00F85667"/>
    <w:rsid w:val="00F9064B"/>
    <w:rsid w:val="00F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75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0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0E53-1591-4216-97D4-C5BCF1C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cp:lastPrinted>2014-12-22T05:39:00Z</cp:lastPrinted>
  <dcterms:created xsi:type="dcterms:W3CDTF">2014-10-21T04:43:00Z</dcterms:created>
  <dcterms:modified xsi:type="dcterms:W3CDTF">2014-12-23T19:15:00Z</dcterms:modified>
</cp:coreProperties>
</file>